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401D" w14:textId="77777777" w:rsidR="00930977" w:rsidRPr="00931601" w:rsidRDefault="00930977" w:rsidP="00930977">
      <w:pPr>
        <w:pStyle w:val="Ttulo1"/>
      </w:pPr>
      <w:bookmarkStart w:id="0" w:name="_Hlk94635938"/>
      <w:proofErr w:type="spellStart"/>
      <w:r w:rsidRPr="00931601">
        <w:t>Título</w:t>
      </w:r>
      <w:proofErr w:type="spellEnd"/>
      <w:r w:rsidRPr="00931601">
        <w:t xml:space="preserve"> [insert FULL </w:t>
      </w:r>
      <w:r w:rsidRPr="00CE72E3">
        <w:t>TITLE</w:t>
      </w:r>
      <w:r w:rsidRPr="00931601">
        <w:t xml:space="preserve"> here; capitalize only the first word and proper nouns] – Calibri</w:t>
      </w:r>
      <w:r>
        <w:t xml:space="preserve"> 14 bold</w:t>
      </w:r>
    </w:p>
    <w:p w14:paraId="5D487D16" w14:textId="77777777" w:rsidR="00930977" w:rsidRDefault="00930977" w:rsidP="00930977">
      <w:pPr>
        <w:pStyle w:val="Ttulo2"/>
      </w:pPr>
      <w:proofErr w:type="spellStart"/>
      <w:r w:rsidRPr="00931601">
        <w:t>Título</w:t>
      </w:r>
      <w:proofErr w:type="spellEnd"/>
      <w:r w:rsidRPr="00931601">
        <w:t xml:space="preserve"> </w:t>
      </w:r>
      <w:proofErr w:type="spellStart"/>
      <w:r w:rsidRPr="00931601">
        <w:t>en</w:t>
      </w:r>
      <w:proofErr w:type="spellEnd"/>
      <w:r w:rsidRPr="00931601">
        <w:t xml:space="preserve"> </w:t>
      </w:r>
      <w:proofErr w:type="spellStart"/>
      <w:r w:rsidRPr="00931601">
        <w:t>idioma</w:t>
      </w:r>
      <w:proofErr w:type="spellEnd"/>
      <w:r w:rsidRPr="00931601">
        <w:t xml:space="preserve"> </w:t>
      </w:r>
      <w:proofErr w:type="spellStart"/>
      <w:r w:rsidRPr="00931601">
        <w:t>secundario</w:t>
      </w:r>
      <w:proofErr w:type="spellEnd"/>
      <w:r>
        <w:t xml:space="preserve"> Calibri 12 bold</w:t>
      </w:r>
    </w:p>
    <w:p w14:paraId="40F3AC0E" w14:textId="77777777" w:rsidR="00930977" w:rsidRPr="00A8685E" w:rsidRDefault="00930977" w:rsidP="00930977"/>
    <w:bookmarkEnd w:id="0"/>
    <w:p w14:paraId="5F1C609D" w14:textId="77777777" w:rsidR="00930977" w:rsidRPr="007472F2" w:rsidRDefault="00930977" w:rsidP="00930977">
      <w:pPr>
        <w:pStyle w:val="Ttulo2"/>
      </w:pPr>
      <w:r w:rsidRPr="007472F2">
        <w:t xml:space="preserve">INTRODUCIÓN INTRODUCCIÓN INTRODUCTION </w:t>
      </w:r>
      <w:proofErr w:type="spellStart"/>
      <w:r w:rsidRPr="007472F2">
        <w:t>calibri</w:t>
      </w:r>
      <w:proofErr w:type="spellEnd"/>
      <w:r w:rsidRPr="007472F2">
        <w:t xml:space="preserve"> 12 bold </w:t>
      </w:r>
      <w:proofErr w:type="spellStart"/>
      <w:r w:rsidRPr="007472F2">
        <w:t>titulo</w:t>
      </w:r>
      <w:proofErr w:type="spellEnd"/>
      <w:r w:rsidRPr="007472F2">
        <w:t xml:space="preserve"> </w:t>
      </w:r>
      <w:proofErr w:type="spellStart"/>
      <w:r w:rsidRPr="007472F2">
        <w:t>nivel</w:t>
      </w:r>
      <w:proofErr w:type="spellEnd"/>
      <w:r w:rsidRPr="007472F2">
        <w:t xml:space="preserve"> 2 title level 2</w:t>
      </w:r>
    </w:p>
    <w:p w14:paraId="5EB34478" w14:textId="77777777" w:rsidR="00930977" w:rsidRPr="007472F2" w:rsidRDefault="00930977" w:rsidP="00930977">
      <w:r w:rsidRPr="007472F2">
        <w:t>[</w:t>
      </w:r>
      <w:proofErr w:type="spellStart"/>
      <w:r>
        <w:rPr>
          <w:rFonts w:ascii="Calibri" w:eastAsia="Times New Roman" w:hAnsi="Calibri" w:cs="Calibri"/>
          <w:sz w:val="21"/>
          <w:szCs w:val="21"/>
          <w:lang w:eastAsia="es-ES"/>
        </w:rPr>
        <w:t>D</w:t>
      </w:r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atos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clínicos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relevantes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,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exploración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física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e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probas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complementarias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xustificadas</w:t>
      </w:r>
      <w:proofErr w:type="spellEnd"/>
      <w:r w:rsidRPr="007472F2">
        <w:t xml:space="preserve"> </w:t>
      </w:r>
      <w:proofErr w:type="spellStart"/>
      <w:r>
        <w:t>apoiándose</w:t>
      </w:r>
      <w:proofErr w:type="spellEnd"/>
      <w:r w:rsidRPr="007472F2">
        <w:t xml:space="preserve"> nun </w:t>
      </w:r>
      <w:proofErr w:type="spellStart"/>
      <w:r w:rsidRPr="007472F2">
        <w:t>número</w:t>
      </w:r>
      <w:proofErr w:type="spellEnd"/>
      <w:r w:rsidRPr="007472F2">
        <w:t xml:space="preserve"> </w:t>
      </w:r>
      <w:proofErr w:type="spellStart"/>
      <w:r w:rsidRPr="007472F2">
        <w:t>reducido</w:t>
      </w:r>
      <w:proofErr w:type="spellEnd"/>
      <w:r w:rsidRPr="007472F2">
        <w:t xml:space="preserve"> de </w:t>
      </w:r>
      <w:proofErr w:type="spellStart"/>
      <w:r w:rsidRPr="007472F2">
        <w:t>referencias</w:t>
      </w:r>
      <w:proofErr w:type="spellEnd"/>
      <w:r w:rsidRPr="007472F2">
        <w:t xml:space="preserve"> </w:t>
      </w:r>
      <w:proofErr w:type="spellStart"/>
      <w:r w:rsidRPr="007472F2">
        <w:t>bibliográficas</w:t>
      </w:r>
      <w:proofErr w:type="spellEnd"/>
      <w:r w:rsidRPr="007472F2">
        <w:t xml:space="preserve"> clave, </w:t>
      </w:r>
      <w:proofErr w:type="spellStart"/>
      <w:r w:rsidRPr="007472F2">
        <w:t>preséntase</w:t>
      </w:r>
      <w:proofErr w:type="spellEnd"/>
      <w:r w:rsidRPr="007472F2">
        <w:t xml:space="preserve"> un </w:t>
      </w:r>
      <w:proofErr w:type="spellStart"/>
      <w:r w:rsidRPr="007472F2">
        <w:t>exemplo</w:t>
      </w:r>
      <w:proofErr w:type="spellEnd"/>
      <w:r w:rsidRPr="007472F2">
        <w:t xml:space="preserve"> </w:t>
      </w:r>
      <w:proofErr w:type="spellStart"/>
      <w:r w:rsidRPr="007472F2">
        <w:t>empregando</w:t>
      </w:r>
      <w:proofErr w:type="spellEnd"/>
      <w:r w:rsidRPr="007472F2">
        <w:t xml:space="preserve"> Endnote </w:t>
      </w:r>
      <w:bookmarkStart w:id="1" w:name="_Hlk95641153"/>
      <w:r w:rsidRPr="007472F2">
        <w:t xml:space="preserve"> </w: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 </w:instrTex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EN.CITE.DATA </w:instrText>
      </w:r>
      <w:r w:rsidRPr="007472F2">
        <w:fldChar w:fldCharType="end"/>
      </w:r>
      <w:r w:rsidRPr="007472F2">
        <w:fldChar w:fldCharType="separate"/>
      </w:r>
      <w:r w:rsidRPr="007472F2">
        <w:t>[1, 2]</w:t>
      </w:r>
      <w:r w:rsidRPr="007472F2">
        <w:fldChar w:fldCharType="end"/>
      </w:r>
      <w:bookmarkEnd w:id="1"/>
      <w:r w:rsidRPr="007472F2">
        <w:t>]</w:t>
      </w:r>
    </w:p>
    <w:p w14:paraId="1E569CD7" w14:textId="77777777" w:rsidR="00930977" w:rsidRPr="007472F2" w:rsidRDefault="00930977" w:rsidP="00930977">
      <w:r w:rsidRPr="007472F2">
        <w:t>[</w:t>
      </w:r>
      <w:proofErr w:type="spellStart"/>
      <w:r>
        <w:rPr>
          <w:rFonts w:ascii="Calibri" w:eastAsia="Times New Roman" w:hAnsi="Calibri" w:cs="Calibri"/>
          <w:sz w:val="21"/>
          <w:szCs w:val="21"/>
          <w:lang w:eastAsia="es-ES"/>
        </w:rPr>
        <w:t>D</w:t>
      </w:r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atos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clínicos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relevantes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,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exploración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física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r>
        <w:rPr>
          <w:rFonts w:ascii="Calibri" w:eastAsia="Times New Roman" w:hAnsi="Calibri" w:cs="Calibri"/>
          <w:sz w:val="21"/>
          <w:szCs w:val="21"/>
          <w:lang w:eastAsia="es-ES"/>
        </w:rPr>
        <w:t>y</w:t>
      </w:r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pr</w:t>
      </w:r>
      <w:r>
        <w:rPr>
          <w:rFonts w:ascii="Calibri" w:eastAsia="Times New Roman" w:hAnsi="Calibri" w:cs="Calibri"/>
          <w:sz w:val="21"/>
          <w:szCs w:val="21"/>
          <w:lang w:eastAsia="es-ES"/>
        </w:rPr>
        <w:t>ue</w:t>
      </w:r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bas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complementarias</w:t>
      </w:r>
      <w:proofErr w:type="spellEnd"/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 xml:space="preserve"> </w:t>
      </w:r>
      <w:proofErr w:type="spellStart"/>
      <w:r>
        <w:rPr>
          <w:rFonts w:ascii="Calibri" w:eastAsia="Times New Roman" w:hAnsi="Calibri" w:cs="Calibri"/>
          <w:sz w:val="21"/>
          <w:szCs w:val="21"/>
          <w:lang w:eastAsia="es-ES"/>
        </w:rPr>
        <w:t>j</w:t>
      </w:r>
      <w:r w:rsidRPr="00E32643">
        <w:rPr>
          <w:rFonts w:ascii="Calibri" w:eastAsia="Times New Roman" w:hAnsi="Calibri" w:cs="Calibri"/>
          <w:sz w:val="21"/>
          <w:szCs w:val="21"/>
          <w:lang w:eastAsia="es-ES"/>
        </w:rPr>
        <w:t>ustificadas</w:t>
      </w:r>
      <w:proofErr w:type="spellEnd"/>
      <w:r>
        <w:t xml:space="preserve">, </w:t>
      </w:r>
      <w:proofErr w:type="spellStart"/>
      <w:r w:rsidRPr="007472F2">
        <w:t>apoy</w:t>
      </w:r>
      <w:r>
        <w:t>ándose</w:t>
      </w:r>
      <w:proofErr w:type="spellEnd"/>
      <w:r w:rsidRPr="007472F2">
        <w:t xml:space="preserve"> </w:t>
      </w:r>
      <w:proofErr w:type="spellStart"/>
      <w:r w:rsidRPr="007472F2">
        <w:t>en</w:t>
      </w:r>
      <w:proofErr w:type="spellEnd"/>
      <w:r w:rsidRPr="007472F2">
        <w:t xml:space="preserve"> un </w:t>
      </w:r>
      <w:proofErr w:type="spellStart"/>
      <w:r w:rsidRPr="007472F2">
        <w:t>número</w:t>
      </w:r>
      <w:proofErr w:type="spellEnd"/>
      <w:r w:rsidRPr="007472F2">
        <w:t xml:space="preserve"> </w:t>
      </w:r>
      <w:proofErr w:type="spellStart"/>
      <w:r w:rsidRPr="007472F2">
        <w:t>reducido</w:t>
      </w:r>
      <w:proofErr w:type="spellEnd"/>
      <w:r w:rsidRPr="007472F2">
        <w:t xml:space="preserve"> de </w:t>
      </w:r>
      <w:proofErr w:type="spellStart"/>
      <w:r w:rsidRPr="007472F2">
        <w:t>referencias</w:t>
      </w:r>
      <w:proofErr w:type="spellEnd"/>
      <w:r w:rsidRPr="007472F2">
        <w:t xml:space="preserve"> </w:t>
      </w:r>
      <w:proofErr w:type="spellStart"/>
      <w:r w:rsidRPr="007472F2">
        <w:t>bibliográficas</w:t>
      </w:r>
      <w:proofErr w:type="spellEnd"/>
      <w:r w:rsidRPr="007472F2">
        <w:t xml:space="preserve"> clave, se </w:t>
      </w:r>
      <w:proofErr w:type="spellStart"/>
      <w:r w:rsidRPr="007472F2">
        <w:t>presenta</w:t>
      </w:r>
      <w:proofErr w:type="spellEnd"/>
      <w:r w:rsidRPr="007472F2">
        <w:t xml:space="preserve"> un </w:t>
      </w:r>
      <w:proofErr w:type="spellStart"/>
      <w:r w:rsidRPr="007472F2">
        <w:t>ejemplo</w:t>
      </w:r>
      <w:proofErr w:type="spellEnd"/>
      <w:r w:rsidRPr="007472F2">
        <w:t xml:space="preserve"> </w:t>
      </w:r>
      <w:proofErr w:type="spellStart"/>
      <w:r w:rsidRPr="007472F2">
        <w:t>empleando</w:t>
      </w:r>
      <w:proofErr w:type="spellEnd"/>
      <w:r w:rsidRPr="007472F2">
        <w:t xml:space="preserve"> Endnote  </w: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 </w:instrTex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EN.CITE.DATA </w:instrText>
      </w:r>
      <w:r w:rsidRPr="007472F2">
        <w:fldChar w:fldCharType="end"/>
      </w:r>
      <w:r w:rsidRPr="007472F2">
        <w:fldChar w:fldCharType="separate"/>
      </w:r>
      <w:r w:rsidRPr="007472F2">
        <w:t>[1, 2]</w:t>
      </w:r>
      <w:r w:rsidRPr="007472F2">
        <w:fldChar w:fldCharType="end"/>
      </w:r>
      <w:r w:rsidRPr="007472F2">
        <w:t>]</w:t>
      </w:r>
    </w:p>
    <w:p w14:paraId="7BCBB77F" w14:textId="77777777" w:rsidR="00930977" w:rsidRPr="007472F2" w:rsidRDefault="00930977" w:rsidP="00930977">
      <w:r w:rsidRPr="007472F2">
        <w:t>[Clearly state the problem,</w:t>
      </w:r>
      <w:r>
        <w:t xml:space="preserve"> relevant clinical data, physical examination and tests,</w:t>
      </w:r>
      <w:r w:rsidRPr="007472F2">
        <w:t xml:space="preserve"> introdu</w:t>
      </w:r>
      <w:r>
        <w:t>cing</w:t>
      </w:r>
      <w:r w:rsidRPr="007472F2">
        <w:t xml:space="preserve"> relevant literature; example reference format using Endnote: </w: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 </w:instrText>
      </w:r>
      <w:r w:rsidRPr="007472F2">
        <w:fldChar w:fldCharType="begin">
          <w:fldData xml:space="preserve">PEVuZE5vdGU+PENpdGU+PEF1dGhvcj5Ib2tlPC9BdXRob3I+PFllYXI+MjAxNDwvWWVhcj48UmVj
TnVtPjIzPC9SZWNOdW0+PERpc3BsYXlUZXh0PlsxLCAyXTwvRGlzcGxheVRleHQ+PHJlY29yZD48
cmVjLW51bWJlcj4yMzwvcmVjLW51bWJlcj48Zm9yZWlnbi1rZXlzPjxrZXkgYXBwPSJFTiIgZGIt
aWQ9InB0YTAyc2E1aHdyZnRsZWF6OXN2cmRmenRkdHBwcHAyeHd2eCIgdGltZXN0YW1wPSIxMzk1
MTYzMjQxIj4yMzwva2V5PjwvZm9yZWlnbi1rZXlzPjxyZWYtdHlwZSBuYW1lPSJKb3VybmFsIEFy
dGljbGUiPjE3PC9yZWYtdHlwZT48Y29udHJpYnV0b3JzPjxhdXRob3JzPjxhdXRob3I+SG9rZSwg
VC48L2F1dGhvcj48YXV0aG9yPkhhcnJpZXMsIEouPC9hdXRob3I+PGF1dGhvcj5DcmVkZSwgUy48
L2F1dGhvcj48YXV0aG9yPkdyZWVuLCBNLjwvYXV0aG9yPjxhdXRob3I+Q29uc3RhbnQsIEQuPC9h
dXRob3I+PGF1dGhvcj5QZXRydW5leSwgVC48L2F1dGhvcj48YXV0aG9yPk1vb2RsZXksIEouPC9h
dXRob3I+PC9hdXRob3JzPjwvY29udHJpYnV0b3JzPjxhdXRoLWFkZHJlc3M+RkhJIDM2MCwgMzU5
IEJsYWNrd2VsbCBTdHJlZXQsIER1cmhhbSwgTm9ydGggQ2Fyb2xpbmEgMjc3MDEsIFVTQS4gdGhv
a2VAZmhpMzYwLm9yZy48L2F1dGgtYWRkcmVzcz48dGl0bGVzPjx0aXRsZT5FeHBhbmRpbmcgY29u
dHJhY2VwdGl2ZSBvcHRpb25zIGZvciBQTVRDVCBjbGllbnRzOiBhIG1peGVkIG1ldGhvZHMgaW1w
bGVtZW50YXRpb24gc3R1ZHkgaW4gQ2FwZSBUb3duLCBTb3V0aCBBZnJpY2E8L3RpdGxlPjxzZWNv
bmRhcnktdGl0bGU+UmVwcm9kIEhlYWx0aDwvc2Vjb25kYXJ5LXRpdGxlPjxhbHQtdGl0bGU+UmVw
cm9kdWN0aXZlIGhlYWx0aDwvYWx0LXRpdGxlPjwvdGl0bGVzPjxwZXJpb2RpY2FsPjxmdWxsLXRp
dGxlPlJlcHJvZCBIZWFsdGg8L2Z1bGwtdGl0bGU+PGFiYnItMT5SZXByb2R1Y3RpdmUgaGVhbHRo
PC9hYmJyLTE+PC9wZXJpb2RpY2FsPjxhbHQtcGVyaW9kaWNhbD48ZnVsbC10aXRsZT5SZXByb2Qg
SGVhbHRoPC9mdWxsLXRpdGxlPjxhYmJyLTE+UmVwcm9kdWN0aXZlIGhlYWx0aDwvYWJici0xPjwv
YWx0LXBlcmlvZGljYWw+PHBhZ2VzPjM8L3BhZ2VzPjx2b2x1bWU+MTE8L3ZvbHVtZT48bnVtYmVy
PjE8L251bWJlcj48ZWRpdGlvbj4yMDE0LzAxLzE1PC9lZGl0aW9uPjxkYXRlcz48eWVhcj4yMDE0
PC95ZWFyPjwvZGF0ZXM+PGlzYm4+MTc0Mi00NzU1IChFbGVjdHJvbmljKSYjeEQ7MTc0Mi00NzU1
IChMaW5raW5nKTwvaXNibj48YWNjZXNzaW9uLW51bT4yNDQxMDkyMjwvYWNjZXNzaW9uLW51bT48
d29yay10eXBlPlJlc2VhcmNoIFN1cHBvcnQsIE5vbi1VLlMuIEdvdiZhcG9zO3QmI3hEO1Jlc2Vh
cmNoIFN1cHBvcnQsIFUuUy4gR292JmFwb3M7dCwgTm9uLVAuSC5TLjwvd29yay10eXBlPjx1cmxz
PjxyZWxhdGVkLXVybHM+PHVybD5odHRwOi8vd3d3Lm5jYmkubmxtLm5paC5nb3YvcHVibWVkLzI0
NDEwOTIyPC91cmw+PC9yZWxhdGVkLXVybHM+PC91cmxzPjxjdXN0b20yPjM4OTU2NjY8L2N1c3Rv
bTI+PGVsZWN0cm9uaWMtcmVzb3VyY2UtbnVtPjEwLjExODYvMTc0Mi00NzU1LTExLTM8L2VsZWN0
cm9uaWMtcmVzb3VyY2UtbnVtPjwvcmVjb3JkPjwvQ2l0ZT48Q2l0ZT48QXV0aG9yPktheW9kZTwv
QXV0aG9yPjxZZWFyPjIwMTQ8L1llYXI+PFJlY051bT4yNzwvUmVjTnVtPjxyZWNvcmQ+PHJlYy1u
dW1iZXI+Mjc8L3JlYy1udW1iZXI+PGZvcmVpZ24ta2V5cz48a2V5IGFwcD0iRU4iIGRiLWlkPSJw
dGEwMnNhNWh3cmZ0bGVhejlzdnJkZnp0ZHRwcHBwMnh3dngiIHRpbWVzdGFtcD0iMTQwMzAxNzIz
NSI+Mjc8L2tleT48L2ZvcmVpZ24ta2V5cz48cmVmLXR5cGUgbmFtZT0iSm91cm5hbCBBcnRpY2xl
Ij4xNzwvcmVmLXR5cGU+PGNvbnRyaWJ1dG9ycz48YXV0aG9ycz48YXV0aG9yPktheW9kZSwgRy4g
QS48L2F1dGhvcj48YXV0aG9yPkFuc2FoLCBFLjwvYXV0aG9yPjxhdXRob3I+QWd5ZXBvbmcsIEku
IEEuPC9hdXRob3I+PGF1dGhvcj5BbW9ha29oLUNvbGVtYW4sIE0uPC9hdXRob3I+PGF1dGhvcj5H
cm9iYmVlLCBELiBFLjwvYXV0aG9yPjxhdXRob3I+S2xpcHN0ZWluLUdyb2J1c2NoLCBLLjwvYXV0
aG9yPjwvYXV0aG9ycz48L2NvbnRyaWJ1dG9ycz48YXV0aC1hZGRyZXNzPkp1bGl1cyBHbG9iYWwg
SGVhbHRoLCBKdWxpdXMgQ2VudGVyIGZvciBIZWFsdGggU2NpZW5jZXMgYW5kIFByaW1hcnkgQ2Fy
ZSwgVW5pdmVyc2l0eSBNZWRpY2FsIENlbnRyZSBVdHJlY2h0LCBQLE8sIEJveCA4NTUwMCwgVXRy
ZWNodCwgR0EgMzUwOCwgVGhlIE5ldGhlcmxhbmRzLiBnLmEua2F5b2RlQHVtY3V0cmVjaHQubmwu
PC9hdXRoLWFkZHJlc3M+PHRpdGxlcz48dGl0bGU+SW5kaXZpZHVhbCBhbmQgY29tbXVuaXR5IGRl
dGVybWluYW50cyBvZiBuZW9uYXRhbCBtb3J0YWxpdHkgaW4gR2hhbmE6IGEgbXVsdGlsZXZlbCBh
bmFseXNpczwvdGl0bGU+PHNlY29uZGFyeS10aXRsZT5CTUMgUHJlZ25hbmN5IENoaWxkYmlydGg8
L3NlY29uZGFyeS10aXRsZT48YWx0LXRpdGxlPkJNQyBwcmVnbmFuY3kgYW5kIGNoaWxkYmlydGg8
L2FsdC10aXRsZT48L3RpdGxlcz48cGVyaW9kaWNhbD48ZnVsbC10aXRsZT5CTUMgUHJlZ25hbmN5
IENoaWxkYmlydGg8L2Z1bGwtdGl0bGU+PGFiYnItMT5CTUMgcHJlZ25hbmN5IGFuZCBjaGlsZGJp
cnRoPC9hYmJyLTE+PC9wZXJpb2RpY2FsPjxhbHQtcGVyaW9kaWNhbD48ZnVsbC10aXRsZT5CTUMg
UHJlZ25hbmN5IENoaWxkYmlydGg8L2Z1bGwtdGl0bGU+PGFiYnItMT5CTUMgcHJlZ25hbmN5IGFu
ZCBjaGlsZGJpcnRoPC9hYmJyLTE+PC9hbHQtcGVyaW9kaWNhbD48cGFnZXM+MTY1PC9wYWdlcz48
dm9sdW1lPjE0PC92b2x1bWU+PG51bWJlcj4xPC9udW1iZXI+PGVkaXRpb24+MjAxNC8wNi8wMzwv
ZWRpdGlvbj48ZGF0ZXM+PHllYXI+MjAxNDwveWVhcj48L2RhdGVzPjxpc2JuPjE0NzEtMjM5MyAo
RWxlY3Ryb25pYykmI3hEOzE0NzEtMjM5MyAoTGlua2luZyk8L2lzYm4+PGFjY2Vzc2lvbi1udW0+
MjQ4ODQ3NTk8L2FjY2Vzc2lvbi1udW0+PHVybHM+PHJlbGF0ZWQtdXJscz48dXJsPmh0dHA6Ly93
d3cubmNiaS5ubG0ubmloLmdvdi9wdWJtZWQvMjQ4ODQ3NTk8L3VybD48L3JlbGF0ZWQtdXJscz48
L3VybHM+PGN1c3RvbTI+NDAzNjEwNDwvY3VzdG9tMj48ZWxlY3Ryb25pYy1yZXNvdXJjZS1udW0+
MTAuMTE4Ni8xNDcxLTIzOTMtMTQtMTY1PC9lbGVjdHJvbmljLXJlc291cmNlLW51bT48L3JlY29y
ZD48L0NpdGU+PC9FbmROb3RlPn==
</w:fldData>
        </w:fldChar>
      </w:r>
      <w:r w:rsidRPr="007472F2">
        <w:instrText xml:space="preserve"> ADDIN EN.CITE.DATA </w:instrText>
      </w:r>
      <w:r w:rsidRPr="007472F2">
        <w:fldChar w:fldCharType="end"/>
      </w:r>
      <w:r w:rsidRPr="007472F2">
        <w:fldChar w:fldCharType="separate"/>
      </w:r>
      <w:r w:rsidRPr="007472F2">
        <w:t>[1, 2]</w:t>
      </w:r>
      <w:r w:rsidRPr="007472F2">
        <w:fldChar w:fldCharType="end"/>
      </w:r>
      <w:r w:rsidRPr="007472F2">
        <w:t>]</w:t>
      </w:r>
    </w:p>
    <w:p w14:paraId="514B89B5" w14:textId="77777777" w:rsidR="00930977" w:rsidRDefault="00930977" w:rsidP="00930977"/>
    <w:p w14:paraId="59EEC749" w14:textId="77777777" w:rsidR="00930977" w:rsidRDefault="00930977" w:rsidP="00930977"/>
    <w:p w14:paraId="38600FE4" w14:textId="77777777" w:rsidR="00930977" w:rsidRPr="00E179D1" w:rsidRDefault="00930977" w:rsidP="00930977">
      <w:pPr>
        <w:pStyle w:val="Ttulo2"/>
      </w:pPr>
      <w:r>
        <w:t xml:space="preserve">DIAGNÓSTICO DIAGNOSIS </w:t>
      </w:r>
      <w:proofErr w:type="gramStart"/>
      <w:r w:rsidRPr="00E179D1">
        <w:t xml:space="preserve">( </w:t>
      </w:r>
      <w:proofErr w:type="spellStart"/>
      <w:r w:rsidRPr="00E179D1">
        <w:t>dous</w:t>
      </w:r>
      <w:proofErr w:type="spellEnd"/>
      <w:proofErr w:type="gramEnd"/>
      <w:r w:rsidRPr="00E179D1">
        <w:t xml:space="preserve"> </w:t>
      </w:r>
      <w:proofErr w:type="spellStart"/>
      <w:r w:rsidRPr="00E179D1">
        <w:t>saltos</w:t>
      </w:r>
      <w:proofErr w:type="spellEnd"/>
      <w:r w:rsidRPr="00E179D1">
        <w:t xml:space="preserve"> de </w:t>
      </w:r>
      <w:proofErr w:type="spellStart"/>
      <w:r w:rsidRPr="00E179D1">
        <w:t>liña</w:t>
      </w:r>
      <w:proofErr w:type="spellEnd"/>
      <w:r w:rsidRPr="00E179D1">
        <w:t xml:space="preserve"> antes do </w:t>
      </w:r>
      <w:proofErr w:type="spellStart"/>
      <w:r w:rsidRPr="00E179D1">
        <w:t>encabezado</w:t>
      </w:r>
      <w:proofErr w:type="spellEnd"/>
      <w:r w:rsidRPr="00E179D1">
        <w:t xml:space="preserve"> de </w:t>
      </w:r>
      <w:proofErr w:type="spellStart"/>
      <w:r w:rsidRPr="00E179D1">
        <w:t>cada</w:t>
      </w:r>
      <w:proofErr w:type="spellEnd"/>
      <w:r w:rsidRPr="00E179D1">
        <w:t xml:space="preserve"> </w:t>
      </w:r>
      <w:proofErr w:type="spellStart"/>
      <w:r w:rsidRPr="00E179D1">
        <w:t>sección</w:t>
      </w:r>
      <w:proofErr w:type="spellEnd"/>
      <w:r w:rsidRPr="00E179D1">
        <w:t xml:space="preserve">, </w:t>
      </w:r>
      <w:r>
        <w:t xml:space="preserve"> dos </w:t>
      </w:r>
      <w:proofErr w:type="spellStart"/>
      <w:r>
        <w:t>saltos</w:t>
      </w:r>
      <w:proofErr w:type="spellEnd"/>
      <w:r>
        <w:t xml:space="preserve"> de </w:t>
      </w:r>
      <w:proofErr w:type="spellStart"/>
      <w:r>
        <w:t>linea</w:t>
      </w:r>
      <w:proofErr w:type="spellEnd"/>
      <w:r>
        <w:t xml:space="preserve"> antes del </w:t>
      </w:r>
      <w:proofErr w:type="spellStart"/>
      <w:r>
        <w:t>encabezado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, </w:t>
      </w:r>
      <w:r w:rsidRPr="00E179D1">
        <w:t>two line breaks before each level 2 title)</w:t>
      </w:r>
    </w:p>
    <w:p w14:paraId="584E6589" w14:textId="77777777" w:rsidR="00930977" w:rsidRDefault="00930977" w:rsidP="00930977">
      <w:r>
        <w:t>[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  <w:r w:rsidRPr="00D84589">
        <w:t xml:space="preserve">. Morbi non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sapien</w:t>
      </w:r>
      <w:proofErr w:type="spellEnd"/>
      <w:r w:rsidRPr="00D84589">
        <w:t xml:space="preserve">, sit </w:t>
      </w:r>
      <w:proofErr w:type="spellStart"/>
      <w:r w:rsidRPr="00D84589">
        <w:t>amet</w:t>
      </w:r>
      <w:proofErr w:type="spellEnd"/>
      <w:r w:rsidRPr="00D84589">
        <w:t xml:space="preserve"> pharetra </w:t>
      </w:r>
      <w:proofErr w:type="spellStart"/>
      <w:r w:rsidRPr="00D84589">
        <w:t>turpis</w:t>
      </w:r>
      <w:proofErr w:type="spellEnd"/>
      <w:r w:rsidRPr="00D84589">
        <w:t xml:space="preserve">. </w:t>
      </w:r>
      <w:proofErr w:type="spellStart"/>
      <w:r w:rsidRPr="00D84589">
        <w:t>Praesent</w:t>
      </w:r>
      <w:proofErr w:type="spellEnd"/>
      <w:r w:rsidRPr="00D84589">
        <w:t xml:space="preserve"> dui </w:t>
      </w:r>
      <w:proofErr w:type="spellStart"/>
      <w:r w:rsidRPr="00D84589">
        <w:t>sapien</w:t>
      </w:r>
      <w:proofErr w:type="spellEnd"/>
      <w:r w:rsidRPr="00D84589">
        <w:t xml:space="preserve">, </w:t>
      </w:r>
      <w:proofErr w:type="spellStart"/>
      <w:r w:rsidRPr="00D84589">
        <w:t>placerat</w:t>
      </w:r>
      <w:proofErr w:type="spellEnd"/>
      <w:r w:rsidRPr="00D84589">
        <w:t xml:space="preserve"> </w:t>
      </w:r>
      <w:proofErr w:type="spellStart"/>
      <w:r w:rsidRPr="00D84589">
        <w:t>quis</w:t>
      </w:r>
      <w:proofErr w:type="spellEnd"/>
      <w:r w:rsidRPr="00D84589">
        <w:t xml:space="preserve"> </w:t>
      </w:r>
      <w:proofErr w:type="spellStart"/>
      <w:r w:rsidRPr="00D84589">
        <w:t>nisl</w:t>
      </w:r>
      <w:proofErr w:type="spellEnd"/>
      <w:r w:rsidRPr="00D84589">
        <w:t xml:space="preserve"> </w:t>
      </w:r>
      <w:proofErr w:type="spellStart"/>
      <w:r w:rsidRPr="00D84589">
        <w:t>luctus</w:t>
      </w:r>
      <w:proofErr w:type="spellEnd"/>
      <w:r w:rsidRPr="00D84589">
        <w:t xml:space="preserve">,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interdum</w:t>
      </w:r>
      <w:proofErr w:type="spellEnd"/>
      <w:r w:rsidRPr="00D84589">
        <w:t xml:space="preserve"> ex. </w:t>
      </w:r>
      <w:proofErr w:type="spellStart"/>
      <w:r w:rsidRPr="00D84589">
        <w:t>Aliquam</w:t>
      </w:r>
      <w:proofErr w:type="spellEnd"/>
      <w:r w:rsidRPr="00D84589">
        <w:t xml:space="preserve"> </w:t>
      </w:r>
      <w:proofErr w:type="spellStart"/>
      <w:r w:rsidRPr="00D84589">
        <w:t>ut</w:t>
      </w:r>
      <w:proofErr w:type="spellEnd"/>
      <w:r w:rsidRPr="00D84589">
        <w:t xml:space="preserve"> </w:t>
      </w:r>
      <w:proofErr w:type="spellStart"/>
      <w:r w:rsidRPr="00D84589">
        <w:t>malesuada</w:t>
      </w:r>
      <w:proofErr w:type="spellEnd"/>
      <w:r w:rsidRPr="00D84589">
        <w:t xml:space="preserve"> </w:t>
      </w:r>
      <w:proofErr w:type="spellStart"/>
      <w:r w:rsidRPr="00D84589">
        <w:t>risus</w:t>
      </w:r>
      <w:proofErr w:type="spellEnd"/>
      <w:r w:rsidRPr="00D84589">
        <w:t xml:space="preserve">, </w:t>
      </w:r>
      <w:proofErr w:type="spellStart"/>
      <w:r w:rsidRPr="00D84589">
        <w:t>tristique</w:t>
      </w:r>
      <w:proofErr w:type="spellEnd"/>
      <w:r w:rsidRPr="00D84589">
        <w:t xml:space="preserve"> lacinia ante.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 xml:space="preserve">. Proin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lectus</w:t>
      </w:r>
      <w:proofErr w:type="spellEnd"/>
      <w:r w:rsidRPr="00D84589">
        <w:t xml:space="preserve"> </w:t>
      </w:r>
      <w:proofErr w:type="gramStart"/>
      <w:r w:rsidRPr="00D84589">
        <w:t>a</w:t>
      </w:r>
      <w:proofErr w:type="gramEnd"/>
      <w:r w:rsidRPr="00D84589">
        <w:t xml:space="preserve">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accumsan</w:t>
      </w:r>
      <w:proofErr w:type="spellEnd"/>
      <w:r>
        <w:t>.</w:t>
      </w:r>
      <w:r w:rsidRPr="005040F1">
        <w:t xml:space="preserve">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>.</w:t>
      </w:r>
      <w:r>
        <w:t>]</w:t>
      </w:r>
    </w:p>
    <w:p w14:paraId="529A0C17" w14:textId="77777777" w:rsidR="00930977" w:rsidRDefault="00930977" w:rsidP="00930977"/>
    <w:p w14:paraId="7ACEA798" w14:textId="77777777" w:rsidR="00930977" w:rsidRDefault="00930977" w:rsidP="00930977"/>
    <w:p w14:paraId="650058DE" w14:textId="77777777" w:rsidR="00930977" w:rsidRDefault="00930977" w:rsidP="00930977">
      <w:pPr>
        <w:pStyle w:val="Ttulo2"/>
      </w:pPr>
      <w:r>
        <w:t xml:space="preserve">CONCLUSIÓNS CONCLUSION </w:t>
      </w:r>
      <w:proofErr w:type="gramStart"/>
      <w:r w:rsidRPr="00E179D1">
        <w:t xml:space="preserve">( </w:t>
      </w:r>
      <w:proofErr w:type="spellStart"/>
      <w:r w:rsidRPr="00E179D1">
        <w:t>dous</w:t>
      </w:r>
      <w:proofErr w:type="spellEnd"/>
      <w:proofErr w:type="gramEnd"/>
      <w:r w:rsidRPr="00E179D1">
        <w:t xml:space="preserve"> </w:t>
      </w:r>
      <w:proofErr w:type="spellStart"/>
      <w:r w:rsidRPr="00E179D1">
        <w:t>saltos</w:t>
      </w:r>
      <w:proofErr w:type="spellEnd"/>
      <w:r w:rsidRPr="00E179D1">
        <w:t xml:space="preserve"> de </w:t>
      </w:r>
      <w:proofErr w:type="spellStart"/>
      <w:r w:rsidRPr="00E179D1">
        <w:t>liña</w:t>
      </w:r>
      <w:proofErr w:type="spellEnd"/>
      <w:r w:rsidRPr="00E179D1">
        <w:t xml:space="preserve"> antes do </w:t>
      </w:r>
      <w:proofErr w:type="spellStart"/>
      <w:r w:rsidRPr="00E179D1">
        <w:t>encabezado</w:t>
      </w:r>
      <w:proofErr w:type="spellEnd"/>
      <w:r w:rsidRPr="00E179D1">
        <w:t xml:space="preserve"> de </w:t>
      </w:r>
      <w:proofErr w:type="spellStart"/>
      <w:r w:rsidRPr="00E179D1">
        <w:t>cada</w:t>
      </w:r>
      <w:proofErr w:type="spellEnd"/>
      <w:r w:rsidRPr="00E179D1">
        <w:t xml:space="preserve"> </w:t>
      </w:r>
      <w:proofErr w:type="spellStart"/>
      <w:r w:rsidRPr="00E179D1">
        <w:t>sección</w:t>
      </w:r>
      <w:proofErr w:type="spellEnd"/>
      <w:r w:rsidRPr="00E179D1">
        <w:t>, two line breaks before each level 2 title)</w:t>
      </w:r>
    </w:p>
    <w:p w14:paraId="595E3728" w14:textId="77777777" w:rsidR="00930977" w:rsidRDefault="00930977" w:rsidP="00930977">
      <w:r>
        <w:t>[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  <w:r w:rsidRPr="00D84589">
        <w:t xml:space="preserve">. Morbi non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sapien</w:t>
      </w:r>
      <w:proofErr w:type="spellEnd"/>
      <w:r w:rsidRPr="00D84589">
        <w:t xml:space="preserve">, sit </w:t>
      </w:r>
      <w:proofErr w:type="spellStart"/>
      <w:r w:rsidRPr="00D84589">
        <w:t>amet</w:t>
      </w:r>
      <w:proofErr w:type="spellEnd"/>
      <w:r w:rsidRPr="00D84589">
        <w:t xml:space="preserve"> pharetra </w:t>
      </w:r>
      <w:proofErr w:type="spellStart"/>
      <w:r w:rsidRPr="00D84589">
        <w:t>turpis</w:t>
      </w:r>
      <w:proofErr w:type="spellEnd"/>
      <w:r w:rsidRPr="00D84589">
        <w:t xml:space="preserve">. </w:t>
      </w:r>
      <w:proofErr w:type="spellStart"/>
      <w:r w:rsidRPr="00D84589">
        <w:t>Praesent</w:t>
      </w:r>
      <w:proofErr w:type="spellEnd"/>
      <w:r w:rsidRPr="00D84589">
        <w:t xml:space="preserve"> dui </w:t>
      </w:r>
      <w:proofErr w:type="spellStart"/>
      <w:r w:rsidRPr="00D84589">
        <w:t>sapien</w:t>
      </w:r>
      <w:proofErr w:type="spellEnd"/>
      <w:r w:rsidRPr="00D84589">
        <w:t xml:space="preserve">, </w:t>
      </w:r>
      <w:proofErr w:type="spellStart"/>
      <w:r w:rsidRPr="00D84589">
        <w:t>placerat</w:t>
      </w:r>
      <w:proofErr w:type="spellEnd"/>
      <w:r w:rsidRPr="00D84589">
        <w:t xml:space="preserve"> </w:t>
      </w:r>
      <w:proofErr w:type="spellStart"/>
      <w:r w:rsidRPr="00D84589">
        <w:t>quis</w:t>
      </w:r>
      <w:proofErr w:type="spellEnd"/>
      <w:r w:rsidRPr="00D84589">
        <w:t xml:space="preserve"> </w:t>
      </w:r>
      <w:proofErr w:type="spellStart"/>
      <w:r w:rsidRPr="00D84589">
        <w:t>nisl</w:t>
      </w:r>
      <w:proofErr w:type="spellEnd"/>
      <w:r w:rsidRPr="00D84589">
        <w:t xml:space="preserve"> </w:t>
      </w:r>
      <w:proofErr w:type="spellStart"/>
      <w:r w:rsidRPr="00D84589">
        <w:t>luctus</w:t>
      </w:r>
      <w:proofErr w:type="spellEnd"/>
      <w:r w:rsidRPr="00D84589">
        <w:t xml:space="preserve">,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interdum</w:t>
      </w:r>
      <w:proofErr w:type="spellEnd"/>
      <w:r w:rsidRPr="00D84589">
        <w:t xml:space="preserve"> ex. </w:t>
      </w:r>
      <w:proofErr w:type="spellStart"/>
      <w:r w:rsidRPr="00D84589">
        <w:t>Aliquam</w:t>
      </w:r>
      <w:proofErr w:type="spellEnd"/>
      <w:r w:rsidRPr="00D84589">
        <w:t xml:space="preserve"> </w:t>
      </w:r>
      <w:proofErr w:type="spellStart"/>
      <w:r w:rsidRPr="00D84589">
        <w:t>ut</w:t>
      </w:r>
      <w:proofErr w:type="spellEnd"/>
      <w:r w:rsidRPr="00D84589">
        <w:t xml:space="preserve"> </w:t>
      </w:r>
      <w:proofErr w:type="spellStart"/>
      <w:r w:rsidRPr="00D84589">
        <w:t>malesuada</w:t>
      </w:r>
      <w:proofErr w:type="spellEnd"/>
      <w:r w:rsidRPr="00D84589">
        <w:t xml:space="preserve"> </w:t>
      </w:r>
      <w:proofErr w:type="spellStart"/>
      <w:r w:rsidRPr="00D84589">
        <w:t>risus</w:t>
      </w:r>
      <w:proofErr w:type="spellEnd"/>
      <w:r w:rsidRPr="00D84589">
        <w:t xml:space="preserve">, </w:t>
      </w:r>
      <w:proofErr w:type="spellStart"/>
      <w:r w:rsidRPr="00D84589">
        <w:t>tristique</w:t>
      </w:r>
      <w:proofErr w:type="spellEnd"/>
      <w:r w:rsidRPr="00D84589">
        <w:t xml:space="preserve"> lacinia ante.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 xml:space="preserve">. Proin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lectus</w:t>
      </w:r>
      <w:proofErr w:type="spellEnd"/>
      <w:r w:rsidRPr="00D84589">
        <w:t xml:space="preserve"> </w:t>
      </w:r>
      <w:proofErr w:type="gramStart"/>
      <w:r w:rsidRPr="00D84589">
        <w:t>a</w:t>
      </w:r>
      <w:proofErr w:type="gramEnd"/>
      <w:r w:rsidRPr="00D84589">
        <w:t xml:space="preserve">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accumsan</w:t>
      </w:r>
      <w:proofErr w:type="spellEnd"/>
      <w:r>
        <w:t>.]</w:t>
      </w:r>
    </w:p>
    <w:p w14:paraId="0E76D2B3" w14:textId="77777777" w:rsidR="00930977" w:rsidRDefault="00930977" w:rsidP="00930977"/>
    <w:p w14:paraId="7F7DD658" w14:textId="77777777" w:rsidR="00930977" w:rsidRDefault="00930977" w:rsidP="00930977"/>
    <w:p w14:paraId="1994EC73" w14:textId="77777777" w:rsidR="00930977" w:rsidRDefault="00930977" w:rsidP="00930977"/>
    <w:p w14:paraId="013FC2A3" w14:textId="77777777" w:rsidR="00930977" w:rsidRDefault="00930977" w:rsidP="00930977"/>
    <w:p w14:paraId="0335C48D" w14:textId="77777777" w:rsidR="00930977" w:rsidRDefault="00930977" w:rsidP="00930977"/>
    <w:p w14:paraId="40C214FD" w14:textId="77777777" w:rsidR="00930977" w:rsidRDefault="00930977" w:rsidP="00930977">
      <w:pPr>
        <w:pStyle w:val="Lenda"/>
      </w:pPr>
    </w:p>
    <w:p w14:paraId="70ABF77D" w14:textId="77777777" w:rsidR="00930977" w:rsidRPr="007819CF" w:rsidRDefault="00930977" w:rsidP="00930977">
      <w:pPr>
        <w:pStyle w:val="Lenda"/>
      </w:pPr>
      <w:proofErr w:type="spellStart"/>
      <w:r w:rsidRPr="007819CF">
        <w:lastRenderedPageBreak/>
        <w:t>Figura</w:t>
      </w:r>
      <w:proofErr w:type="spellEnd"/>
      <w:r w:rsidRPr="007819CF">
        <w:t xml:space="preserve"> 1. </w:t>
      </w:r>
      <w:proofErr w:type="spellStart"/>
      <w:r w:rsidRPr="007819CF">
        <w:t>Título</w:t>
      </w:r>
      <w:proofErr w:type="spellEnd"/>
      <w:r w:rsidRPr="007819CF">
        <w:t xml:space="preserve"> </w:t>
      </w:r>
      <w:proofErr w:type="spellStart"/>
      <w:r w:rsidRPr="007819CF">
        <w:t>c</w:t>
      </w:r>
      <w:r>
        <w:t>u</w:t>
      </w:r>
      <w:r w:rsidRPr="007819CF">
        <w:t>rto</w:t>
      </w:r>
      <w:proofErr w:type="spellEnd"/>
      <w:r w:rsidRPr="007819CF">
        <w:t xml:space="preserve"> </w:t>
      </w:r>
      <w:proofErr w:type="spellStart"/>
      <w:r w:rsidRPr="007819CF">
        <w:t>ata</w:t>
      </w:r>
      <w:proofErr w:type="spellEnd"/>
      <w:r w:rsidRPr="007819CF">
        <w:t xml:space="preserve"> 15 palabras</w:t>
      </w:r>
    </w:p>
    <w:p w14:paraId="1042757E" w14:textId="77777777" w:rsidR="00930977" w:rsidRPr="007819CF" w:rsidRDefault="00930977" w:rsidP="00930977">
      <w:pPr>
        <w:pStyle w:val="Lenda"/>
      </w:pPr>
      <w:r w:rsidRPr="007819CF">
        <w:t>Figure 1. Short title up to 15 words</w:t>
      </w:r>
    </w:p>
    <w:p w14:paraId="60A218A5" w14:textId="77777777" w:rsidR="00930977" w:rsidRPr="00FA59B4" w:rsidRDefault="00930977" w:rsidP="00930977">
      <w:r>
        <w:rPr>
          <w:noProof/>
        </w:rPr>
        <w:drawing>
          <wp:anchor distT="0" distB="0" distL="114300" distR="114300" simplePos="0" relativeHeight="251659264" behindDoc="0" locked="0" layoutInCell="1" allowOverlap="1" wp14:anchorId="45CF9BA1" wp14:editId="489244AE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1857375" cy="2013585"/>
            <wp:effectExtent l="0" t="0" r="9525" b="5715"/>
            <wp:wrapTopAndBottom/>
            <wp:docPr id="5" name="Imax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x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862C9" w14:textId="77777777" w:rsidR="00930977" w:rsidRPr="007819CF" w:rsidRDefault="00930977" w:rsidP="00930977">
      <w:pPr>
        <w:pStyle w:val="Subttulo"/>
      </w:pPr>
      <w:proofErr w:type="spellStart"/>
      <w:r w:rsidRPr="007819CF">
        <w:t>Imaxes</w:t>
      </w:r>
      <w:proofErr w:type="spellEnd"/>
      <w:r w:rsidRPr="007819CF">
        <w:t xml:space="preserve"> </w:t>
      </w:r>
      <w:proofErr w:type="spellStart"/>
      <w:r w:rsidRPr="007819CF">
        <w:t>centradas</w:t>
      </w:r>
      <w:proofErr w:type="spellEnd"/>
      <w:r w:rsidRPr="007819CF">
        <w:t xml:space="preserve"> </w:t>
      </w:r>
      <w:proofErr w:type="spellStart"/>
      <w:r w:rsidRPr="007819CF">
        <w:t>numeradas</w:t>
      </w:r>
      <w:proofErr w:type="spellEnd"/>
      <w:r w:rsidRPr="007819CF">
        <w:t xml:space="preserve"> </w:t>
      </w:r>
      <w:proofErr w:type="spellStart"/>
      <w:r w:rsidRPr="007819CF">
        <w:t>en</w:t>
      </w:r>
      <w:proofErr w:type="spellEnd"/>
      <w:r w:rsidRPr="007819CF">
        <w:t xml:space="preserve"> </w:t>
      </w:r>
      <w:proofErr w:type="spellStart"/>
      <w:r w:rsidRPr="007819CF">
        <w:t>números</w:t>
      </w:r>
      <w:proofErr w:type="spellEnd"/>
      <w:r w:rsidRPr="007819CF">
        <w:t xml:space="preserve"> </w:t>
      </w:r>
      <w:proofErr w:type="spellStart"/>
      <w:proofErr w:type="gramStart"/>
      <w:r w:rsidRPr="007819CF">
        <w:t>arábigos.Tamén</w:t>
      </w:r>
      <w:proofErr w:type="spellEnd"/>
      <w:proofErr w:type="gramEnd"/>
      <w:r w:rsidRPr="007819CF">
        <w:t xml:space="preserve"> se </w:t>
      </w:r>
      <w:proofErr w:type="spellStart"/>
      <w:r w:rsidRPr="007819CF">
        <w:t>entregarán</w:t>
      </w:r>
      <w:proofErr w:type="spellEnd"/>
      <w:r w:rsidRPr="007819CF">
        <w:t xml:space="preserve"> </w:t>
      </w:r>
      <w:proofErr w:type="spellStart"/>
      <w:r w:rsidRPr="007819CF">
        <w:t>en</w:t>
      </w:r>
      <w:proofErr w:type="spellEnd"/>
      <w:r w:rsidRPr="007819CF">
        <w:t xml:space="preserve"> </w:t>
      </w:r>
      <w:proofErr w:type="spellStart"/>
      <w:r w:rsidRPr="007819CF">
        <w:t>arquivo</w:t>
      </w:r>
      <w:proofErr w:type="spellEnd"/>
      <w:r w:rsidRPr="007819CF">
        <w:t xml:space="preserve"> </w:t>
      </w:r>
      <w:proofErr w:type="spellStart"/>
      <w:r w:rsidRPr="007819CF">
        <w:t>aparte</w:t>
      </w:r>
      <w:proofErr w:type="spellEnd"/>
    </w:p>
    <w:p w14:paraId="021281A1" w14:textId="77777777" w:rsidR="00930977" w:rsidRDefault="00930977" w:rsidP="00930977">
      <w:pPr>
        <w:pStyle w:val="Subttulo"/>
      </w:pPr>
      <w:r w:rsidRPr="007819CF">
        <w:t xml:space="preserve">Centered images correlative </w:t>
      </w:r>
      <w:proofErr w:type="spellStart"/>
      <w:r w:rsidRPr="007819CF">
        <w:t>arabic</w:t>
      </w:r>
      <w:proofErr w:type="spellEnd"/>
      <w:r w:rsidRPr="007819CF">
        <w:t xml:space="preserve"> numbers. Also present in original format</w:t>
      </w:r>
    </w:p>
    <w:p w14:paraId="1B03B157" w14:textId="77777777" w:rsidR="00930977" w:rsidRDefault="00930977" w:rsidP="00930977">
      <w:pPr>
        <w:pStyle w:val="Lenda"/>
      </w:pPr>
    </w:p>
    <w:p w14:paraId="77B724C1" w14:textId="77777777" w:rsidR="00930977" w:rsidRDefault="00930977" w:rsidP="00930977">
      <w:pPr>
        <w:pStyle w:val="Lenda"/>
      </w:pPr>
      <w:proofErr w:type="spellStart"/>
      <w:r>
        <w:t>Táboa</w:t>
      </w:r>
      <w:proofErr w:type="spellEnd"/>
      <w:r>
        <w:t xml:space="preserve"> 1 </w:t>
      </w:r>
      <w:proofErr w:type="spellStart"/>
      <w:r>
        <w:t>Tabla</w:t>
      </w:r>
      <w:proofErr w:type="spellEnd"/>
      <w:r>
        <w:t xml:space="preserve"> 1 Table 1 </w:t>
      </w:r>
    </w:p>
    <w:tbl>
      <w:tblPr>
        <w:tblStyle w:val="Tboacongrad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930977" w14:paraId="61681458" w14:textId="77777777" w:rsidTr="00AC7E43">
        <w:trPr>
          <w:jc w:val="center"/>
        </w:trPr>
        <w:tc>
          <w:tcPr>
            <w:tcW w:w="3209" w:type="dxa"/>
          </w:tcPr>
          <w:p w14:paraId="480A0243" w14:textId="77777777" w:rsidR="00930977" w:rsidRDefault="00930977" w:rsidP="00AC7E43"/>
        </w:tc>
        <w:tc>
          <w:tcPr>
            <w:tcW w:w="3209" w:type="dxa"/>
          </w:tcPr>
          <w:p w14:paraId="4305B1CF" w14:textId="77777777" w:rsidR="00930977" w:rsidRDefault="00930977" w:rsidP="00AC7E43"/>
        </w:tc>
        <w:tc>
          <w:tcPr>
            <w:tcW w:w="3210" w:type="dxa"/>
          </w:tcPr>
          <w:p w14:paraId="4C833A80" w14:textId="77777777" w:rsidR="00930977" w:rsidRDefault="00930977" w:rsidP="00AC7E43"/>
        </w:tc>
      </w:tr>
      <w:tr w:rsidR="00930977" w14:paraId="150A6314" w14:textId="77777777" w:rsidTr="00AC7E43">
        <w:trPr>
          <w:jc w:val="center"/>
        </w:trPr>
        <w:tc>
          <w:tcPr>
            <w:tcW w:w="3209" w:type="dxa"/>
          </w:tcPr>
          <w:p w14:paraId="70E1579F" w14:textId="77777777" w:rsidR="00930977" w:rsidRDefault="00930977" w:rsidP="00AC7E43"/>
        </w:tc>
        <w:tc>
          <w:tcPr>
            <w:tcW w:w="3209" w:type="dxa"/>
          </w:tcPr>
          <w:p w14:paraId="0FEB5EEF" w14:textId="77777777" w:rsidR="00930977" w:rsidRDefault="00930977" w:rsidP="00AC7E43"/>
        </w:tc>
        <w:tc>
          <w:tcPr>
            <w:tcW w:w="3210" w:type="dxa"/>
          </w:tcPr>
          <w:p w14:paraId="53A5A727" w14:textId="77777777" w:rsidR="00930977" w:rsidRDefault="00930977" w:rsidP="00AC7E43"/>
        </w:tc>
      </w:tr>
      <w:tr w:rsidR="00930977" w14:paraId="635A3038" w14:textId="77777777" w:rsidTr="00AC7E43">
        <w:trPr>
          <w:jc w:val="center"/>
        </w:trPr>
        <w:tc>
          <w:tcPr>
            <w:tcW w:w="3209" w:type="dxa"/>
          </w:tcPr>
          <w:p w14:paraId="4A87BCEC" w14:textId="77777777" w:rsidR="00930977" w:rsidRDefault="00930977" w:rsidP="00AC7E43"/>
        </w:tc>
        <w:tc>
          <w:tcPr>
            <w:tcW w:w="3209" w:type="dxa"/>
          </w:tcPr>
          <w:p w14:paraId="54678E96" w14:textId="77777777" w:rsidR="00930977" w:rsidRDefault="00930977" w:rsidP="00AC7E43"/>
        </w:tc>
        <w:tc>
          <w:tcPr>
            <w:tcW w:w="3210" w:type="dxa"/>
          </w:tcPr>
          <w:p w14:paraId="23D5FD11" w14:textId="77777777" w:rsidR="00930977" w:rsidRDefault="00930977" w:rsidP="00AC7E43"/>
        </w:tc>
      </w:tr>
    </w:tbl>
    <w:p w14:paraId="15F8B348" w14:textId="77777777" w:rsidR="00930977" w:rsidRPr="008B2E9D" w:rsidRDefault="00930977" w:rsidP="00930977">
      <w:pPr>
        <w:pStyle w:val="Subttulo"/>
      </w:pPr>
      <w:proofErr w:type="spellStart"/>
      <w:r>
        <w:t>Táboas</w:t>
      </w:r>
      <w:proofErr w:type="spellEnd"/>
      <w:r>
        <w:t xml:space="preserve"> </w:t>
      </w:r>
      <w:proofErr w:type="spellStart"/>
      <w:r>
        <w:t>c</w:t>
      </w:r>
      <w:r w:rsidRPr="008B2E9D">
        <w:t>entradas</w:t>
      </w:r>
      <w:proofErr w:type="spellEnd"/>
      <w:r w:rsidRPr="008B2E9D">
        <w:t xml:space="preserve">, </w:t>
      </w:r>
      <w:proofErr w:type="spellStart"/>
      <w:r w:rsidRPr="008B2E9D">
        <w:t>numeradas</w:t>
      </w:r>
      <w:proofErr w:type="spellEnd"/>
      <w:r w:rsidRPr="008B2E9D">
        <w:t xml:space="preserve">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arábigos</w:t>
      </w:r>
      <w:proofErr w:type="spellEnd"/>
      <w:r w:rsidRPr="008B2E9D">
        <w:t xml:space="preserve"> se </w:t>
      </w:r>
      <w:proofErr w:type="spellStart"/>
      <w:r w:rsidRPr="008B2E9D">
        <w:t>forman</w:t>
      </w:r>
      <w:proofErr w:type="spellEnd"/>
      <w:r w:rsidRPr="008B2E9D">
        <w:t xml:space="preserve"> </w:t>
      </w:r>
      <w:proofErr w:type="spellStart"/>
      <w:r w:rsidRPr="008B2E9D">
        <w:t>parte</w:t>
      </w:r>
      <w:proofErr w:type="spellEnd"/>
      <w:r w:rsidRPr="008B2E9D">
        <w:t xml:space="preserve"> do </w:t>
      </w:r>
      <w:proofErr w:type="spellStart"/>
      <w:r w:rsidRPr="008B2E9D">
        <w:t>texto</w:t>
      </w:r>
      <w:proofErr w:type="spellEnd"/>
      <w:r w:rsidRPr="008B2E9D">
        <w:t xml:space="preserve">,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romanos</w:t>
      </w:r>
      <w:proofErr w:type="spellEnd"/>
      <w:r w:rsidRPr="008B2E9D">
        <w:t xml:space="preserve"> se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</w:t>
      </w:r>
      <w:r w:rsidRPr="008B2E9D">
        <w:t xml:space="preserve"> material </w:t>
      </w:r>
      <w:proofErr w:type="spellStart"/>
      <w:r w:rsidRPr="008B2E9D">
        <w:t>complementario</w:t>
      </w:r>
      <w:proofErr w:type="spellEnd"/>
      <w:r>
        <w:t>.</w:t>
      </w:r>
    </w:p>
    <w:p w14:paraId="010289F5" w14:textId="77777777" w:rsidR="00930977" w:rsidRPr="008B2E9D" w:rsidRDefault="00930977" w:rsidP="00930977">
      <w:pPr>
        <w:pStyle w:val="Subttulo"/>
      </w:pPr>
      <w:proofErr w:type="spellStart"/>
      <w:r>
        <w:t>Tablas</w:t>
      </w:r>
      <w:proofErr w:type="spellEnd"/>
      <w:r>
        <w:t xml:space="preserve"> </w:t>
      </w:r>
      <w:proofErr w:type="spellStart"/>
      <w:r>
        <w:t>c</w:t>
      </w:r>
      <w:r w:rsidRPr="008B2E9D">
        <w:t>entradas</w:t>
      </w:r>
      <w:proofErr w:type="spellEnd"/>
      <w:r w:rsidRPr="008B2E9D">
        <w:t xml:space="preserve">, </w:t>
      </w:r>
      <w:proofErr w:type="spellStart"/>
      <w:r w:rsidRPr="008B2E9D">
        <w:t>numeradas</w:t>
      </w:r>
      <w:proofErr w:type="spellEnd"/>
      <w:r w:rsidRPr="008B2E9D">
        <w:t xml:space="preserve">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arábigos</w:t>
      </w:r>
      <w:proofErr w:type="spellEnd"/>
      <w:r w:rsidRPr="008B2E9D">
        <w:t xml:space="preserve"> </w:t>
      </w:r>
      <w:proofErr w:type="spellStart"/>
      <w:r w:rsidRPr="008B2E9D">
        <w:t>si</w:t>
      </w:r>
      <w:proofErr w:type="spellEnd"/>
      <w:r w:rsidRPr="008B2E9D">
        <w:t xml:space="preserve"> </w:t>
      </w:r>
      <w:proofErr w:type="spellStart"/>
      <w:r w:rsidRPr="008B2E9D">
        <w:t>forman</w:t>
      </w:r>
      <w:proofErr w:type="spellEnd"/>
      <w:r w:rsidRPr="008B2E9D">
        <w:t xml:space="preserve"> </w:t>
      </w:r>
      <w:proofErr w:type="spellStart"/>
      <w:r w:rsidRPr="008B2E9D">
        <w:t>parte</w:t>
      </w:r>
      <w:proofErr w:type="spellEnd"/>
      <w:r w:rsidRPr="008B2E9D">
        <w:t xml:space="preserve"> del </w:t>
      </w:r>
      <w:proofErr w:type="spellStart"/>
      <w:r w:rsidRPr="008B2E9D">
        <w:t>texto</w:t>
      </w:r>
      <w:proofErr w:type="spellEnd"/>
      <w:r w:rsidRPr="008B2E9D">
        <w:t xml:space="preserve">,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romanos</w:t>
      </w:r>
      <w:proofErr w:type="spellEnd"/>
      <w:r w:rsidRPr="008B2E9D">
        <w:t xml:space="preserve"> </w:t>
      </w:r>
      <w:proofErr w:type="spellStart"/>
      <w:r w:rsidRPr="008B2E9D">
        <w:t>si</w:t>
      </w:r>
      <w:proofErr w:type="spellEnd"/>
      <w:r w:rsidRPr="008B2E9D">
        <w:t xml:space="preserve">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</w:t>
      </w:r>
      <w:r w:rsidRPr="008B2E9D">
        <w:t xml:space="preserve"> material </w:t>
      </w:r>
      <w:proofErr w:type="spellStart"/>
      <w:r w:rsidRPr="008B2E9D">
        <w:t>complementario</w:t>
      </w:r>
      <w:proofErr w:type="spellEnd"/>
      <w:r w:rsidRPr="008B2E9D">
        <w:t>.</w:t>
      </w:r>
    </w:p>
    <w:p w14:paraId="59732357" w14:textId="77777777" w:rsidR="00930977" w:rsidRPr="008B2E9D" w:rsidRDefault="00930977" w:rsidP="00930977">
      <w:pPr>
        <w:pStyle w:val="Subttulo"/>
      </w:pPr>
      <w:r>
        <w:t>Tables c</w:t>
      </w:r>
      <w:r w:rsidRPr="008B2E9D">
        <w:t xml:space="preserve">entered, numbered in </w:t>
      </w:r>
      <w:proofErr w:type="spellStart"/>
      <w:r w:rsidRPr="008B2E9D">
        <w:t>arabic</w:t>
      </w:r>
      <w:proofErr w:type="spellEnd"/>
      <w:r w:rsidRPr="008B2E9D">
        <w:t xml:space="preserve"> numbers if they belong to the manuscript, roman numbers if they are</w:t>
      </w:r>
      <w:r>
        <w:t xml:space="preserve"> part of the</w:t>
      </w:r>
      <w:r w:rsidRPr="008B2E9D">
        <w:t xml:space="preserve"> appendix</w:t>
      </w:r>
      <w:r>
        <w:t>/</w:t>
      </w:r>
      <w:proofErr w:type="spellStart"/>
      <w:r>
        <w:t>suplemmentary</w:t>
      </w:r>
      <w:proofErr w:type="spellEnd"/>
      <w:r>
        <w:t xml:space="preserve"> material.</w:t>
      </w:r>
    </w:p>
    <w:p w14:paraId="311FA84F" w14:textId="77777777" w:rsidR="00930977" w:rsidRDefault="00930977" w:rsidP="00930977"/>
    <w:p w14:paraId="2688ACA0" w14:textId="77777777" w:rsidR="00930977" w:rsidRPr="00FA59B4" w:rsidRDefault="00930977" w:rsidP="00930977"/>
    <w:p w14:paraId="64534C5E" w14:textId="77777777" w:rsidR="00930977" w:rsidRDefault="00930977" w:rsidP="00930977">
      <w:proofErr w:type="spellStart"/>
      <w:r>
        <w:rPr>
          <w:rStyle w:val="nfase"/>
        </w:rPr>
        <w:t>Consentimiento</w:t>
      </w:r>
      <w:proofErr w:type="spellEnd"/>
      <w:r>
        <w:rPr>
          <w:rStyle w:val="nfase"/>
        </w:rPr>
        <w:t xml:space="preserve"> </w:t>
      </w:r>
      <w:proofErr w:type="spellStart"/>
      <w:proofErr w:type="gramStart"/>
      <w:r>
        <w:rPr>
          <w:rStyle w:val="nfase"/>
        </w:rPr>
        <w:t>informado</w:t>
      </w:r>
      <w:proofErr w:type="spellEnd"/>
      <w:r>
        <w:rPr>
          <w:rStyle w:val="nfase"/>
        </w:rPr>
        <w:t xml:space="preserve">  Informed</w:t>
      </w:r>
      <w:proofErr w:type="gramEnd"/>
      <w:r>
        <w:rPr>
          <w:rStyle w:val="nfase"/>
        </w:rPr>
        <w:t xml:space="preserve"> consent (emphasis Arial 9 bold)</w:t>
      </w:r>
      <w:r w:rsidRPr="00046D25">
        <w:rPr>
          <w:b/>
        </w:rPr>
        <w:t>:</w:t>
      </w:r>
      <w:r>
        <w:rPr>
          <w:b/>
        </w:rPr>
        <w:t xml:space="preserve"> </w:t>
      </w:r>
      <w:proofErr w:type="spellStart"/>
      <w:r>
        <w:t>Os</w:t>
      </w:r>
      <w:proofErr w:type="spellEnd"/>
      <w:r>
        <w:t xml:space="preserve">/as </w:t>
      </w:r>
      <w:proofErr w:type="spellStart"/>
      <w:r>
        <w:t>autores</w:t>
      </w:r>
      <w:proofErr w:type="spellEnd"/>
      <w:r>
        <w:t xml:space="preserve">/as </w:t>
      </w:r>
      <w:proofErr w:type="spellStart"/>
      <w:r>
        <w:t>declaran</w:t>
      </w:r>
      <w:proofErr w:type="spellEnd"/>
      <w:r>
        <w:t xml:space="preserve"> que se </w:t>
      </w:r>
      <w:proofErr w:type="spellStart"/>
      <w:r>
        <w:t>obtivo</w:t>
      </w:r>
      <w:proofErr w:type="spellEnd"/>
      <w:r w:rsidRPr="007A409F">
        <w:t xml:space="preserve"> </w:t>
      </w:r>
      <w:proofErr w:type="spellStart"/>
      <w:r w:rsidRPr="007A409F">
        <w:t>consentimento</w:t>
      </w:r>
      <w:proofErr w:type="spellEnd"/>
      <w:r w:rsidRPr="007A409F">
        <w:t xml:space="preserve"> </w:t>
      </w:r>
      <w:proofErr w:type="spellStart"/>
      <w:r w:rsidRPr="007A409F">
        <w:t>informado</w:t>
      </w:r>
      <w:proofErr w:type="spellEnd"/>
      <w:r w:rsidRPr="007A409F">
        <w:t xml:space="preserve"> </w:t>
      </w:r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para a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clínico</w:t>
      </w:r>
      <w:proofErr w:type="spellEnd"/>
      <w:r w:rsidRPr="007A409F">
        <w:t xml:space="preserve">. </w:t>
      </w:r>
      <w:r>
        <w:t>P</w:t>
      </w:r>
      <w:r w:rsidRPr="007A409F">
        <w:t>atients have provided their signed consent to publication</w:t>
      </w:r>
      <w:r>
        <w:t>.</w:t>
      </w:r>
    </w:p>
    <w:p w14:paraId="6AA58E9C" w14:textId="77777777" w:rsidR="00930977" w:rsidRDefault="00930977" w:rsidP="00930977"/>
    <w:p w14:paraId="6C5CD60E" w14:textId="77777777" w:rsidR="00930977" w:rsidRPr="00013CF2" w:rsidRDefault="00930977" w:rsidP="00930977"/>
    <w:p w14:paraId="408CB9B1" w14:textId="77777777" w:rsidR="00930977" w:rsidRDefault="00930977" w:rsidP="00930977">
      <w:pPr>
        <w:pStyle w:val="Ttulo2"/>
      </w:pPr>
      <w:r>
        <w:t>BIBLIOGRAFÍA REFERENCES</w:t>
      </w:r>
    </w:p>
    <w:p w14:paraId="71BC96A3" w14:textId="77777777" w:rsidR="00930977" w:rsidRDefault="00930977" w:rsidP="00930977">
      <w:r w:rsidRPr="00723B5C">
        <w:t>[</w:t>
      </w:r>
      <w:r>
        <w:t xml:space="preserve">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empregar</w:t>
      </w:r>
      <w:proofErr w:type="spellEnd"/>
      <w:r>
        <w:t xml:space="preserve"> un software de </w:t>
      </w:r>
      <w:proofErr w:type="spellStart"/>
      <w:r>
        <w:t>citación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Zotero. </w:t>
      </w:r>
      <w:proofErr w:type="spellStart"/>
      <w:r>
        <w:t>Máximo</w:t>
      </w:r>
      <w:proofErr w:type="spellEnd"/>
      <w:r>
        <w:t xml:space="preserve"> 10 </w:t>
      </w:r>
      <w:proofErr w:type="spellStart"/>
      <w:r>
        <w:t>referencias</w:t>
      </w:r>
      <w:proofErr w:type="spellEnd"/>
      <w:r w:rsidRPr="003B3215">
        <w:t>]</w:t>
      </w:r>
      <w:r>
        <w:t xml:space="preserve"> </w:t>
      </w:r>
      <w:r w:rsidRPr="00723B5C">
        <w:t xml:space="preserve">[we recommend using citation management software, such as </w:t>
      </w:r>
      <w:r>
        <w:t>Zotero max 10 references]</w:t>
      </w:r>
    </w:p>
    <w:p w14:paraId="6AEBD529" w14:textId="77777777" w:rsidR="00930977" w:rsidRPr="00025185" w:rsidRDefault="00930977" w:rsidP="00930977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1. Hoke T, Harries J, Crede S, Green M, Constant D, Petruney T, Moodley J: Expanding contraceptive options for PMTCT clients: a mixed methods implementation study in Cape Town, South Africa. Reproductive health 2014, 11:3.</w:t>
      </w:r>
    </w:p>
    <w:p w14:paraId="745D801A" w14:textId="77777777" w:rsidR="00930977" w:rsidRPr="00025185" w:rsidRDefault="00930977" w:rsidP="00930977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2. Kayode GA, Ansah E, Agyepong IA, Amoakoh-Coleman M, Grobbee DE, Klipstein-Grobusch K: Individual and community determinants of neonatal mortality in Ghana: a multilevel analysis. BMC pregnancy and childbirth 2014, 14:165.</w:t>
      </w:r>
    </w:p>
    <w:p w14:paraId="4208492D" w14:textId="77777777" w:rsidR="00930977" w:rsidRPr="006F6901" w:rsidRDefault="00930977" w:rsidP="00930977">
      <w:pPr>
        <w:pStyle w:val="EndNoteBibliography"/>
        <w:rPr>
          <w:rStyle w:val="Referenciatenue"/>
        </w:rPr>
      </w:pPr>
    </w:p>
    <w:p w14:paraId="10A338B2" w14:textId="45B77AE6" w:rsidR="00F052E3" w:rsidRDefault="00F052E3" w:rsidP="00930977"/>
    <w:p w14:paraId="2AF2ACC3" w14:textId="4808CC4A" w:rsidR="002801E7" w:rsidRDefault="002801E7" w:rsidP="00930977"/>
    <w:p w14:paraId="14920DEC" w14:textId="4F0BC6C7" w:rsidR="002801E7" w:rsidRDefault="002801E7" w:rsidP="00930977"/>
    <w:p w14:paraId="781330B3" w14:textId="77777777" w:rsidR="002801E7" w:rsidRPr="00930977" w:rsidRDefault="002801E7" w:rsidP="00930977"/>
    <w:sectPr w:rsidR="002801E7" w:rsidRPr="00930977" w:rsidSect="00247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134" w:bottom="1418" w:left="1701" w:header="170" w:footer="284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4FC1" w14:textId="77777777" w:rsidR="00AF4857" w:rsidRDefault="00AF4857" w:rsidP="007472F2">
      <w:r>
        <w:separator/>
      </w:r>
    </w:p>
  </w:endnote>
  <w:endnote w:type="continuationSeparator" w:id="0">
    <w:p w14:paraId="1E851019" w14:textId="77777777" w:rsidR="00AF4857" w:rsidRDefault="00AF4857" w:rsidP="007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LT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8BFD" w14:textId="7889C1B9" w:rsidR="00A61F4C" w:rsidRPr="006742CC" w:rsidRDefault="00A61F4C" w:rsidP="00A61F4C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F22C335" wp14:editId="13A79476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E2B15" id="Conector recto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3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930977">
      <w:rPr>
        <w:color w:val="AEAAAA" w:themeColor="background2" w:themeShade="BF"/>
      </w:rPr>
      <w:t>Casos Clínicos</w:t>
    </w:r>
    <w:r>
      <w:t xml:space="preserve">                                                                               </w:t>
    </w:r>
    <w:proofErr w:type="spellStart"/>
    <w:r w:rsidR="00AE591E" w:rsidRPr="00830721">
      <w:rPr>
        <w:color w:val="AEAAAA" w:themeColor="background2" w:themeShade="BF"/>
      </w:rPr>
      <w:t>Cad</w:t>
    </w:r>
    <w:proofErr w:type="spellEnd"/>
    <w:r w:rsidR="00AE591E" w:rsidRPr="00830721">
      <w:rPr>
        <w:color w:val="AEAAAA" w:themeColor="background2" w:themeShade="BF"/>
      </w:rPr>
      <w:t>. Aten. Primaria 20</w:t>
    </w:r>
    <w:r w:rsidR="00AE591E">
      <w:rPr>
        <w:color w:val="AEAAAA" w:themeColor="background2" w:themeShade="BF"/>
      </w:rPr>
      <w:t>22</w:t>
    </w:r>
    <w:r w:rsidR="00AE591E" w:rsidRPr="00830721">
      <w:rPr>
        <w:color w:val="AEAAAA" w:themeColor="background2" w:themeShade="BF"/>
      </w:rPr>
      <w:t xml:space="preserve"> </w:t>
    </w:r>
    <w:proofErr w:type="spellStart"/>
    <w:r w:rsidR="00AE591E" w:rsidRPr="00830721">
      <w:rPr>
        <w:color w:val="AEAAAA" w:themeColor="background2" w:themeShade="BF"/>
      </w:rPr>
      <w:t>Vol</w:t>
    </w:r>
    <w:proofErr w:type="spellEnd"/>
    <w:r w:rsidR="00AE591E" w:rsidRPr="00830721">
      <w:rPr>
        <w:color w:val="AEAAAA" w:themeColor="background2" w:themeShade="BF"/>
      </w:rPr>
      <w:t xml:space="preserve"> 28 (1)</w:t>
    </w:r>
    <w:r>
      <w:t xml:space="preserve">  </w:t>
    </w:r>
    <w:r w:rsidR="006742CC" w:rsidRPr="006742CC">
      <w:rPr>
        <w:color w:val="AEAAAA" w:themeColor="background2" w:themeShade="BF"/>
      </w:rPr>
      <w:t>e2022</w:t>
    </w:r>
    <w:r w:rsidR="006742CC">
      <w:rPr>
        <w:color w:val="AEAAAA" w:themeColor="background2" w:themeShade="BF"/>
      </w:rPr>
      <w:t>id</w:t>
    </w:r>
    <w:r w:rsidRPr="005B25A2">
      <w:rPr>
        <w:color w:val="AEAAAA" w:themeColor="background2" w:themeShade="BF"/>
      </w:rPr>
      <w:t xml:space="preserve"> </w:t>
    </w:r>
  </w:p>
  <w:p w14:paraId="3AB814BE" w14:textId="77777777" w:rsidR="00A61F4C" w:rsidRPr="005B25A2" w:rsidRDefault="00A61F4C" w:rsidP="00A61F4C">
    <w:pPr>
      <w:pStyle w:val="Pdepxina"/>
      <w:jc w:val="center"/>
      <w:rPr>
        <w:color w:val="AEAAAA" w:themeColor="background2" w:themeShade="BF"/>
      </w:rPr>
    </w:pPr>
  </w:p>
  <w:p w14:paraId="4300A0D4" w14:textId="77777777" w:rsidR="00A61F4C" w:rsidRDefault="00A61F4C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2CDB" w14:textId="4C716AA8" w:rsidR="0058778F" w:rsidRPr="00AE591E" w:rsidRDefault="0058778F" w:rsidP="0058778F">
    <w:pPr>
      <w:pStyle w:val="Pdepxina"/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EF71BEE" wp14:editId="08F7419F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D91806" id="Conector recto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Pr="00AE591E">
      <w:rPr>
        <w:color w:val="AEAAAA" w:themeColor="background2" w:themeShade="BF"/>
      </w:rPr>
      <w:fldChar w:fldCharType="begin"/>
    </w:r>
    <w:r w:rsidRPr="00AE591E">
      <w:rPr>
        <w:color w:val="AEAAAA" w:themeColor="background2" w:themeShade="BF"/>
      </w:rPr>
      <w:instrText xml:space="preserve"> PAGE  \* Arabic  \* MERGEFORMAT </w:instrText>
    </w:r>
    <w:r w:rsidRPr="00AE591E">
      <w:rPr>
        <w:color w:val="AEAAAA" w:themeColor="background2" w:themeShade="BF"/>
      </w:rPr>
      <w:fldChar w:fldCharType="separate"/>
    </w:r>
    <w:r>
      <w:rPr>
        <w:color w:val="AEAAAA" w:themeColor="background2" w:themeShade="BF"/>
      </w:rPr>
      <w:t>2</w:t>
    </w:r>
    <w:r w:rsidRPr="00AE591E"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</w:t>
    </w:r>
    <w:r w:rsidR="00930977">
      <w:rPr>
        <w:color w:val="AEAAAA" w:themeColor="background2" w:themeShade="BF"/>
      </w:rPr>
      <w:t>Casos Clínicos</w:t>
    </w:r>
    <w:r>
      <w:t xml:space="preserve">                                                                               </w:t>
    </w:r>
    <w:proofErr w:type="spellStart"/>
    <w:r w:rsidRPr="00830721">
      <w:rPr>
        <w:color w:val="AEAAAA" w:themeColor="background2" w:themeShade="BF"/>
      </w:rPr>
      <w:t>Cad</w:t>
    </w:r>
    <w:proofErr w:type="spellEnd"/>
    <w:r w:rsidRPr="00830721">
      <w:rPr>
        <w:color w:val="AEAAAA" w:themeColor="background2" w:themeShade="BF"/>
      </w:rPr>
      <w:t>. Aten. Primaria 20</w:t>
    </w:r>
    <w:r>
      <w:rPr>
        <w:color w:val="AEAAAA" w:themeColor="background2" w:themeShade="BF"/>
      </w:rPr>
      <w:t>22</w:t>
    </w:r>
    <w:r w:rsidRPr="00830721">
      <w:rPr>
        <w:color w:val="AEAAAA" w:themeColor="background2" w:themeShade="BF"/>
      </w:rPr>
      <w:t xml:space="preserve"> </w:t>
    </w:r>
    <w:proofErr w:type="spellStart"/>
    <w:r w:rsidRPr="00830721">
      <w:rPr>
        <w:color w:val="AEAAAA" w:themeColor="background2" w:themeShade="BF"/>
      </w:rPr>
      <w:t>Vol</w:t>
    </w:r>
    <w:proofErr w:type="spellEnd"/>
    <w:r w:rsidRPr="00830721">
      <w:rPr>
        <w:color w:val="AEAAAA" w:themeColor="background2" w:themeShade="BF"/>
      </w:rPr>
      <w:t xml:space="preserve"> 28 (1)</w:t>
    </w:r>
    <w:r w:rsidR="006742CC">
      <w:rPr>
        <w:color w:val="AEAAAA" w:themeColor="background2" w:themeShade="BF"/>
      </w:rPr>
      <w:t xml:space="preserve"> e</w:t>
    </w:r>
    <w:r w:rsidR="006742CC" w:rsidRPr="006742CC">
      <w:rPr>
        <w:color w:val="AEAAAA" w:themeColor="background2" w:themeShade="BF"/>
      </w:rPr>
      <w:t>2022</w:t>
    </w:r>
    <w:r w:rsidR="006742CC">
      <w:rPr>
        <w:color w:val="AEAAAA" w:themeColor="background2" w:themeShade="BF"/>
      </w:rPr>
      <w:t>id</w:t>
    </w:r>
    <w:r>
      <w:t xml:space="preserve">  </w:t>
    </w:r>
    <w:r w:rsidRPr="005B25A2">
      <w:rPr>
        <w:color w:val="AEAAAA" w:themeColor="background2" w:themeShade="BF"/>
      </w:rPr>
      <w:t xml:space="preserve"> </w:t>
    </w:r>
  </w:p>
  <w:p w14:paraId="05D980E3" w14:textId="77777777" w:rsidR="00AE591E" w:rsidRDefault="00AE591E" w:rsidP="00AE591E">
    <w:pPr>
      <w:pStyle w:val="Pdepxina"/>
      <w:rPr>
        <w:color w:val="AEAAAA" w:themeColor="background2" w:themeShade="BF"/>
      </w:rPr>
    </w:pPr>
  </w:p>
  <w:p w14:paraId="04324834" w14:textId="77777777" w:rsidR="00AE591E" w:rsidRPr="00AE591E" w:rsidRDefault="00AE591E" w:rsidP="00AE591E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8085" w14:textId="4D38F658" w:rsidR="0056201F" w:rsidRPr="00AE591E" w:rsidRDefault="00C0269C" w:rsidP="0056201F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90F172" wp14:editId="2B8B762F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B0D22C" id="Conector recto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 w:rsidR="0056201F"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4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2801E7">
      <w:rPr>
        <w:color w:val="AEAAAA" w:themeColor="background2" w:themeShade="BF"/>
      </w:rPr>
      <w:t>Casos Clínicos</w:t>
    </w:r>
    <w:r w:rsidRPr="00AE591E">
      <w:rPr>
        <w:color w:val="AEAAAA" w:themeColor="background2" w:themeShade="BF"/>
      </w:rPr>
      <w:t xml:space="preserve">      </w:t>
    </w:r>
    <w:r w:rsidR="0056201F" w:rsidRPr="00AE591E">
      <w:rPr>
        <w:color w:val="AEAAAA" w:themeColor="background2" w:themeShade="BF"/>
      </w:rPr>
      <w:t xml:space="preserve">                                                                                          Autor para correspondencia: </w:t>
    </w:r>
  </w:p>
  <w:p w14:paraId="366B71D1" w14:textId="3DEC5753" w:rsidR="0056201F" w:rsidRPr="005B25A2" w:rsidRDefault="006742CC" w:rsidP="0087069A">
    <w:pPr>
      <w:pStyle w:val="Pdepxina"/>
      <w:jc w:val="center"/>
      <w:rPr>
        <w:color w:val="AEAAAA" w:themeColor="background2" w:themeShade="BF"/>
      </w:rPr>
    </w:pPr>
    <w:r>
      <w:rPr>
        <w:color w:val="AEAAAA" w:themeColor="background2" w:themeShade="BF"/>
      </w:rPr>
      <w:t xml:space="preserve">Publicado </w:t>
    </w:r>
    <w:r>
      <w:rPr>
        <w:color w:val="AEAAAA" w:themeColor="background2" w:themeShade="BF"/>
      </w:rPr>
      <w:fldChar w:fldCharType="begin"/>
    </w:r>
    <w:r>
      <w:rPr>
        <w:color w:val="AEAAAA" w:themeColor="background2" w:themeShade="BF"/>
      </w:rPr>
      <w:instrText xml:space="preserve"> TIME \@ "dd/MM/yyyy" </w:instrText>
    </w:r>
    <w:r>
      <w:rPr>
        <w:color w:val="AEAAAA" w:themeColor="background2" w:themeShade="BF"/>
      </w:rPr>
      <w:fldChar w:fldCharType="separate"/>
    </w:r>
    <w:r w:rsidR="002801E7">
      <w:rPr>
        <w:noProof/>
        <w:color w:val="AEAAAA" w:themeColor="background2" w:themeShade="BF"/>
      </w:rPr>
      <w:t>10/04/2022</w:t>
    </w:r>
    <w:r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e2022id</w:t>
    </w:r>
  </w:p>
  <w:p w14:paraId="52FA305F" w14:textId="116893E0" w:rsidR="00470CB4" w:rsidRPr="005B25A2" w:rsidRDefault="00470CB4" w:rsidP="0087069A">
    <w:pPr>
      <w:pStyle w:val="Pdepxina"/>
      <w:jc w:val="center"/>
      <w:rPr>
        <w:color w:val="AEAAAA" w:themeColor="background2" w:themeShade="BF"/>
        <w:sz w:val="16"/>
        <w:szCs w:val="16"/>
      </w:rPr>
    </w:pPr>
    <w:r w:rsidRPr="005B25A2">
      <w:rPr>
        <w:color w:val="AEAAAA" w:themeColor="background2" w:themeShade="BF"/>
        <w:sz w:val="16"/>
        <w:szCs w:val="16"/>
      </w:rPr>
      <w:t>©</w:t>
    </w:r>
    <w:r w:rsidR="00F674C6" w:rsidRPr="005B25A2">
      <w:rPr>
        <w:color w:val="AEAAAA" w:themeColor="background2" w:themeShade="BF"/>
        <w:sz w:val="16"/>
        <w:szCs w:val="16"/>
      </w:rPr>
      <w:fldChar w:fldCharType="begin"/>
    </w:r>
    <w:r w:rsidR="00F674C6" w:rsidRPr="005B25A2">
      <w:rPr>
        <w:color w:val="AEAAAA" w:themeColor="background2" w:themeShade="BF"/>
        <w:sz w:val="16"/>
        <w:szCs w:val="16"/>
      </w:rPr>
      <w:instrText xml:space="preserve"> TIME  \@ "yyyy"  \* MERGEFORMAT </w:instrText>
    </w:r>
    <w:r w:rsidR="00F674C6" w:rsidRPr="005B25A2">
      <w:rPr>
        <w:color w:val="AEAAAA" w:themeColor="background2" w:themeShade="BF"/>
        <w:sz w:val="16"/>
        <w:szCs w:val="16"/>
      </w:rPr>
      <w:fldChar w:fldCharType="separate"/>
    </w:r>
    <w:r w:rsidR="002801E7">
      <w:rPr>
        <w:noProof/>
        <w:color w:val="AEAAAA" w:themeColor="background2" w:themeShade="BF"/>
        <w:sz w:val="16"/>
        <w:szCs w:val="16"/>
      </w:rPr>
      <w:t>2022</w:t>
    </w:r>
    <w:r w:rsidR="00F674C6" w:rsidRPr="005B25A2">
      <w:rPr>
        <w:color w:val="AEAAAA" w:themeColor="background2" w:themeShade="BF"/>
        <w:sz w:val="16"/>
        <w:szCs w:val="16"/>
      </w:rPr>
      <w:fldChar w:fldCharType="end"/>
    </w:r>
    <w:r w:rsidR="00F674C6" w:rsidRPr="005B25A2">
      <w:rPr>
        <w:color w:val="AEAAAA" w:themeColor="background2" w:themeShade="BF"/>
        <w:sz w:val="16"/>
        <w:szCs w:val="16"/>
      </w:rPr>
      <w:t xml:space="preserve"> </w:t>
    </w:r>
    <w:r w:rsidRPr="005B25A2">
      <w:rPr>
        <w:color w:val="AEAAAA" w:themeColor="background2" w:themeShade="BF"/>
        <w:sz w:val="16"/>
        <w:szCs w:val="16"/>
      </w:rPr>
      <w:t>Revista Cadernos de Atención Primaria</w:t>
    </w:r>
    <w:r w:rsidR="00F674C6" w:rsidRPr="005B25A2">
      <w:rPr>
        <w:color w:val="AEAAAA" w:themeColor="background2" w:themeShade="BF"/>
        <w:sz w:val="16"/>
        <w:szCs w:val="16"/>
      </w:rPr>
      <w:t xml:space="preserve"> este é un artigo Open Access publicado baixo a licenza CCBY-NC-ND(</w:t>
    </w:r>
    <w:hyperlink r:id="rId1" w:history="1">
      <w:r w:rsidR="00F674C6" w:rsidRPr="005B25A2">
        <w:rPr>
          <w:rStyle w:val="Hiperligazn"/>
          <w:color w:val="AEAAAA" w:themeColor="background2" w:themeShade="BF"/>
          <w:sz w:val="16"/>
          <w:szCs w:val="16"/>
        </w:rPr>
        <w:t>http://creativecommons.org/licenses/by-nc-nd/4.0/).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C754" w14:textId="77777777" w:rsidR="00AF4857" w:rsidRDefault="00AF4857" w:rsidP="007472F2">
      <w:r>
        <w:separator/>
      </w:r>
    </w:p>
  </w:footnote>
  <w:footnote w:type="continuationSeparator" w:id="0">
    <w:p w14:paraId="706AE57C" w14:textId="77777777" w:rsidR="00AF4857" w:rsidRDefault="00AF4857" w:rsidP="007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D188" w14:textId="77777777" w:rsidR="005B25A2" w:rsidRDefault="005B25A2" w:rsidP="00220964"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99260B7" wp14:editId="7F954962">
              <wp:simplePos x="0" y="0"/>
              <wp:positionH relativeFrom="column">
                <wp:posOffset>5003165</wp:posOffset>
              </wp:positionH>
              <wp:positionV relativeFrom="paragraph">
                <wp:posOffset>-3175</wp:posOffset>
              </wp:positionV>
              <wp:extent cx="1254125" cy="609600"/>
              <wp:effectExtent l="0" t="0" r="0" b="0"/>
              <wp:wrapSquare wrapText="bothSides"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1C5C3" w14:textId="77777777" w:rsidR="005B25A2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164C97C5" w14:textId="77777777" w:rsidR="00220964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260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3.95pt;margin-top:-.25pt;width:98.75pt;height: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Tt9QEAAM8DAAAOAAAAZHJzL2Uyb0RvYy54bWysU2Fv0zAQ/Y7Ef7D8nSat2rJGTaexMYQ0&#10;BtLgB7iO01jYPnN2m5Rfz9npump8Q0SK5cvZ7+69e1lfD9awg8KgwdV8Oik5U05Co92u5j++37+7&#10;4ixE4RphwKmaH1Xg15u3b9a9r9QMOjCNQkYgLlS9r3kXo6+KIshOWREm4JWjZAtoRaQQd0WDoid0&#10;a4pZWS6LHrDxCFKFQF/vxiTfZPy2VTJ+bdugIjM1p95iXjGv27QWm7Wodih8p+WpDfEPXVihHRU9&#10;Q92JKNge9V9QVkuEAG2cSLAFtK2WKnMgNtPyFZunTniVuZA4wZ9lCv8PVj4envw3ZHH4AAMNMJMI&#10;/gHkz8Ac3HbC7dQNIvSdEg0VnibJit6H6nQ1SR2qkEC2/RdoaMhiHyEDDS3apArxZIROAzieRVdD&#10;ZDKVnC3m9HImKbcsV8syT6UQ1fNtjyF+UmBZ2tQcaagZXRweQkzdiOr5SCrm4F4bkwdrHOtrvloQ&#10;/KuM1ZF8Z7St+VWZntEJieRH1+TLUWgz7qmAcSfWiehIOQ7bgQ4m9ltojsQfYfQX/Q+06QB/c9aT&#10;t2oefu0FKs7MZ0carqbzeTJjDuaL9zMK8DKzvcwIJwmq5jIiZ2NwG7OFR043pHarsxAvvZy6Jddk&#10;fU4OT7a8jPOpl/9w8wcAAP//AwBQSwMEFAAGAAgAAAAhAD0aYCHfAAAACAEAAA8AAABkcnMvZG93&#10;bnJldi54bWxMj8FOwzAQRO9I/IO1lbig1gGRJk3jVAipEqrgQOEDNrEbR43XUeym4e9ZTnCb1Yxm&#10;3pa72fViMmPoPCl4WCUgDDVed9Qq+PrcL3MQISJp7D0ZBd8mwK66vSmx0P5KH2Y6xlZwCYUCFdgY&#10;h0LK0FjjMKz8YIi9kx8dRj7HVuoRr1zuevmYJGvpsCNesDiYF2ua8/HiFNzbIXl/O73We71u7PkQ&#10;MHPTQam7xfy8BRHNHP/C8IvP6FAxU+0vpIPoFWR5tuGogmUKgv1Nnj6BqFmkKciqlP8fqH4AAAD/&#10;/wMAUEsBAi0AFAAGAAgAAAAhALaDOJL+AAAA4QEAABMAAAAAAAAAAAAAAAAAAAAAAFtDb250ZW50&#10;X1R5cGVzXS54bWxQSwECLQAUAAYACAAAACEAOP0h/9YAAACUAQAACwAAAAAAAAAAAAAAAAAvAQAA&#10;X3JlbHMvLnJlbHNQSwECLQAUAAYACAAAACEA7Wq07fUBAADPAwAADgAAAAAAAAAAAAAAAAAuAgAA&#10;ZHJzL2Uyb0RvYy54bWxQSwECLQAUAAYACAAAACEAPRpgId8AAAAIAQAADwAAAAAAAAAAAAAAAABP&#10;BAAAZHJzL2Rvd25yZXYueG1sUEsFBgAAAAAEAAQA8wAAAFsFAAAAAA==&#10;" filled="f" stroked="f">
              <v:textbox>
                <w:txbxContent>
                  <w:p w14:paraId="2041C5C3" w14:textId="77777777" w:rsidR="005B25A2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164C97C5" w14:textId="77777777" w:rsidR="00220964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A6D0CBF" w14:textId="77777777" w:rsidR="00C0269C" w:rsidRPr="00CE22E4" w:rsidRDefault="00CE22E4" w:rsidP="00220964">
    <w:pPr>
      <w:rPr>
        <w:color w:val="AEAAAA" w:themeColor="background2" w:themeShade="BF"/>
        <w:sz w:val="20"/>
        <w:szCs w:val="20"/>
      </w:rPr>
    </w:pPr>
    <w:r w:rsidRPr="00CE22E4">
      <w:rPr>
        <w:color w:val="AEAAAA" w:themeColor="background2" w:themeShade="BF"/>
        <w:sz w:val="20"/>
        <w:szCs w:val="20"/>
      </w:rPr>
      <w:t xml:space="preserve">Autor 1 Nome e </w:t>
    </w:r>
    <w:proofErr w:type="spellStart"/>
    <w:r w:rsidRPr="00CE22E4">
      <w:rPr>
        <w:color w:val="AEAAAA" w:themeColor="background2" w:themeShade="BF"/>
        <w:sz w:val="20"/>
        <w:szCs w:val="20"/>
      </w:rPr>
      <w:t>Apelidos</w:t>
    </w:r>
    <w:proofErr w:type="spellEnd"/>
    <w:r w:rsidR="00B775EA">
      <w:rPr>
        <w:color w:val="AEAAAA" w:themeColor="background2" w:themeShade="BF"/>
        <w:sz w:val="20"/>
        <w:szCs w:val="20"/>
      </w:rPr>
      <w:t xml:space="preserve"> Autor 2 Nome e </w:t>
    </w:r>
    <w:proofErr w:type="spellStart"/>
    <w:r w:rsidR="00B775EA">
      <w:rPr>
        <w:color w:val="AEAAAA" w:themeColor="background2" w:themeShade="BF"/>
        <w:sz w:val="20"/>
        <w:szCs w:val="20"/>
      </w:rPr>
      <w:t>Apelidos</w:t>
    </w:r>
    <w:proofErr w:type="spellEnd"/>
  </w:p>
  <w:p w14:paraId="548EDA05" w14:textId="77777777" w:rsidR="00A701BA" w:rsidRDefault="00CE22E4" w:rsidP="007472F2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D2D2D04" wp14:editId="6924A208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B1416" id="Conector recto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426A" w14:textId="77777777" w:rsidR="00AE591E" w:rsidRDefault="00AE591E" w:rsidP="00AE591E">
    <w:pPr>
      <w:rPr>
        <w:color w:val="AEAAAA" w:themeColor="background2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D68F3DC" wp14:editId="7E60086C">
              <wp:simplePos x="0" y="0"/>
              <wp:positionH relativeFrom="column">
                <wp:posOffset>4914265</wp:posOffset>
              </wp:positionH>
              <wp:positionV relativeFrom="paragraph">
                <wp:posOffset>-22759</wp:posOffset>
              </wp:positionV>
              <wp:extent cx="1254125" cy="609600"/>
              <wp:effectExtent l="0" t="0" r="0" b="0"/>
              <wp:wrapSquare wrapText="bothSides"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EC1DF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29908DC3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8F3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6.95pt;margin-top:-1.8pt;width:98.7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j4+AEAANYDAAAOAAAAZHJzL2Uyb0RvYy54bWysU2Fv0zAQ/Y7Ef7D8nSat2rJGTaexMYQ0&#10;BtLgBziO01g4PnN2m5Rfz9nJump8Q0SK5cvF7+69e95eD51hR4Vegy35fJZzpqyEWtt9yX98v393&#10;xZkPwtbCgFUlPynPr3dv32x7V6gFtGBqhYxArC96V/I2BFdkmZet6oSfgVOWkg1gJwKFuM9qFD2h&#10;dyZb5Pk66wFrhyCV9/T1bkzyXcJvGiXD16bxKjBTcuotpBXTWsU1221FsUfhWi2nNsQ/dNEJbano&#10;GepOBMEOqP+C6rRE8NCEmYQug6bRUiUOxGaev2Lz1AqnEhcSx7uzTP7/wcrH45P7hiwMH2CgASYS&#10;3j2A/OmZhdtW2L26QYS+VaKmwvMoWdY7X0xHo9S+8BGk6r9ATUMWhwAJaGiwi6oQT0boNIDTWXQ1&#10;BCZjycVqSS9nknLrfLPO01QyUTyfdujDJwUdi5uSIw01oYvjgw+xG1E8/xKLWbjXxqTBGsv6km9W&#10;BP8q0+lAvjO6K/lVHp/RCZHkR1unw0FoM+6pgLET60h0pByGamC6niSJIlRQn0gGhNFmdC1o0wL+&#10;5qwni5Xc/zoIVJyZz5ak3MyXy+jJFCxX7xcU4GWmuswIKwmq5DIgZ2NwG5KTR2o3JHqjkx4vvUxN&#10;k3mSTJPRozsv4/TXy3Xc/QEAAP//AwBQSwMEFAAGAAgAAAAhAID215fgAAAACQEAAA8AAABkcnMv&#10;ZG93bnJldi54bWxMj8tqwzAQRfeF/oOYQjclkfPAThzLoRQCJbSLpv2AsaVYJtbIWIrj/n2nq3Y3&#10;wxzunFvsJ9eJ0Qyh9aRgMU9AGKq9bqlR8PV5mG1AhIiksfNkFHybAPvy/q7AXPsbfZjxFBvBIRRy&#10;VGBj7HMpQ22NwzD3vSG+nf3gMPI6NFIPeONw18llkqTSYUv8wWJvXqypL6erU/Bk++T97fxaHXRa&#10;28sxYObGo1KPD9PzDkQ0U/yD4Vef1aFkp8pfSQfRKciy1ZZRBbNVCoKBbbZYg6h4WK5BloX836D8&#10;AQAA//8DAFBLAQItABQABgAIAAAAIQC2gziS/gAAAOEBAAATAAAAAAAAAAAAAAAAAAAAAABbQ29u&#10;dGVudF9UeXBlc10ueG1sUEsBAi0AFAAGAAgAAAAhADj9If/WAAAAlAEAAAsAAAAAAAAAAAAAAAAA&#10;LwEAAF9yZWxzLy5yZWxzUEsBAi0AFAAGAAgAAAAhANIH6Pj4AQAA1gMAAA4AAAAAAAAAAAAAAAAA&#10;LgIAAGRycy9lMm9Eb2MueG1sUEsBAi0AFAAGAAgAAAAhAID215fgAAAACQEAAA8AAAAAAAAAAAAA&#10;AAAAUgQAAGRycy9kb3ducmV2LnhtbFBLBQYAAAAABAAEAPMAAABfBQAAAAA=&#10;" filled="f" stroked="f">
              <v:textbox>
                <w:txbxContent>
                  <w:p w14:paraId="73EEC1DF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29908DC3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D6EC2B5" w14:textId="77777777" w:rsidR="00AE591E" w:rsidRPr="00AE591E" w:rsidRDefault="00AE591E" w:rsidP="00AE591E">
    <w:pPr>
      <w:rPr>
        <w:color w:val="AEAAAA" w:themeColor="background2" w:themeShade="BF"/>
        <w:sz w:val="20"/>
        <w:szCs w:val="20"/>
      </w:rPr>
    </w:pPr>
    <w:r w:rsidRPr="00AE591E">
      <w:rPr>
        <w:noProof/>
        <w:color w:val="AEAAAA" w:themeColor="background2" w:themeShade="BF"/>
      </w:rPr>
      <w:t>Título do artigo</w:t>
    </w:r>
  </w:p>
  <w:p w14:paraId="7D3090A9" w14:textId="77777777" w:rsidR="00AE591E" w:rsidRDefault="00AE591E" w:rsidP="00AE591E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5301EB4" wp14:editId="6216C8D0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492A6" id="Conector recto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  <w:p w14:paraId="4B2AADB6" w14:textId="77777777" w:rsidR="00A61F4C" w:rsidRDefault="00A61F4C" w:rsidP="007472F2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285F" w14:textId="77777777" w:rsidR="00CD2A08" w:rsidRDefault="00F64B5D" w:rsidP="007472F2">
    <w:pPr>
      <w:rPr>
        <w:lang w:val="gl-ES"/>
      </w:rPr>
    </w:pPr>
    <w:r>
      <w:rPr>
        <w:noProof/>
        <w:lang w:val="gl-ES"/>
      </w:rPr>
      <w:drawing>
        <wp:anchor distT="0" distB="0" distL="114300" distR="114300" simplePos="0" relativeHeight="251668480" behindDoc="0" locked="0" layoutInCell="1" allowOverlap="1" wp14:anchorId="109D212B" wp14:editId="770E2F22">
          <wp:simplePos x="0" y="0"/>
          <wp:positionH relativeFrom="margin">
            <wp:posOffset>4457729</wp:posOffset>
          </wp:positionH>
          <wp:positionV relativeFrom="paragraph">
            <wp:posOffset>167005</wp:posOffset>
          </wp:positionV>
          <wp:extent cx="1507490" cy="552450"/>
          <wp:effectExtent l="0" t="0" r="0" b="0"/>
          <wp:wrapTopAndBottom/>
          <wp:docPr id="9" name="Imax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x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4C6" w:rsidRPr="00830721"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76331440" wp14:editId="209CC07B">
              <wp:simplePos x="0" y="0"/>
              <wp:positionH relativeFrom="margin">
                <wp:posOffset>-930910</wp:posOffset>
              </wp:positionH>
              <wp:positionV relativeFrom="topMargin">
                <wp:posOffset>400685</wp:posOffset>
              </wp:positionV>
              <wp:extent cx="2381250" cy="269875"/>
              <wp:effectExtent l="0" t="0" r="0" b="0"/>
              <wp:wrapSquare wrapText="bothSides"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26987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696D6" w14:textId="04A74CEE" w:rsidR="00470CB4" w:rsidRPr="0081665A" w:rsidRDefault="00930977" w:rsidP="007472F2">
                          <w:pPr>
                            <w:pStyle w:val="Cabeceira"/>
                          </w:pPr>
                          <w:r>
                            <w:t>CASOS CLÍNICOS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331440" id="Rectángulo 10" o:spid="_x0000_s1028" style="position:absolute;left:0;text-align:left;margin-left:-73.3pt;margin-top:31.55pt;width:187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sqgQIAAH0FAAAOAAAAZHJzL2Uyb0RvYy54bWysVEtvGyEQvlfqf0Dcm7XdOA8r68hKlKpS&#10;lFhNqpwxC96VWIYC9q776zsDaztNe0nVPbDAvD++mavrvjVsq3xowJZ8fDLiTFkJVWPXJf/+fPfp&#10;grMQha2EAatKvlOBX88/frjq3ExNoAZTKc/QiQ2zzpW8jtHNiiLIWrUinIBTFoUafCsiHv26qLzo&#10;0HtrislodFZ04CvnQaoQ8PY2C/k8+ddayfiodVCRmZJjbjGtPq0rWov5lZitvXB1I4c0xD9k0YrG&#10;YtCDq1sRBdv45g9XbSM9BNDxREJbgNaNVKkGrGY8elPNUy2cSrUgOMEdYAr/z6182D65pUcYOhdm&#10;AbdURa99S3/Mj/UJrN0BLNVHJvFy8vliPJkiphJlk7PLi/MpoVkcrZ0P8YuCltGm5B4fI2Ektvch&#10;ZtW9CgULYJrqrjEmHYgA6sZ4thX4dEJKZeM0mxtXi3w9HeE3RE2UIYuUw2/OjCWXFsh5jks3xbHi&#10;tIs7o0jP2G9Ks6ZKhedc/HpFqWTeILGx6j17sN5kQIoa/b/TdjAha5Xo+k77g1GKDzYe7NvGgk+A&#10;HZDJoJk4HiDTWX8PRQaAsIj9qkcE8F1Jk25WUO2WiADkDgpO3jX4qvcixKXw2DIICY6B+IiLNtCV&#10;HIYdZzX4n3+7J31kMko567AFSx5+bIRXnJmvFjl+OT49pZ5Nh9Pp+QQP/rVk9VpiN+0NIFXGOHCc&#10;TFvSj2a/1R7aF5wWC4qKImElxi65jH5/uIn5iXHeSLVYJDXsUyfivX1ykpwTzsTa5/5FeDdQO2JT&#10;PMC+XcXsDcOzLllaWGwi6CbR/4jr8ALY44m8wzyiIfL6nLSOU3P+CwAA//8DAFBLAwQUAAYACAAA&#10;ACEAh1Ly3t4AAAALAQAADwAAAGRycy9kb3ducmV2LnhtbEyPQU7DMBBF90jcwRokNlXrJASrCnEq&#10;hOAAlLJ342kcNbaD7aQpp2dYwXL0n/5/U+8WO7AZQ+y9k5BvMmDoWq9710k4fLytt8BiUk6rwTuU&#10;cMUIu+b2plaV9hf3jvM+dYxKXKyUBJPSWHEeW4NWxY0f0VF28sGqRGfouA7qQuV24EWWCW5V72jB&#10;qBFfDLbn/WQlqDJ+BpyNP1+n02pKr+I7rL6kvL9bnp+AJVzSHwy/+qQODTkd/eR0ZIOEdV4KQawE&#10;8ZADI6IotiWwI6HZowDe1Pz/D80PAAAA//8DAFBLAQItABQABgAIAAAAIQC2gziS/gAAAOEBAAAT&#10;AAAAAAAAAAAAAAAAAAAAAABbQ29udGVudF9UeXBlc10ueG1sUEsBAi0AFAAGAAgAAAAhADj9If/W&#10;AAAAlAEAAAsAAAAAAAAAAAAAAAAALwEAAF9yZWxzLy5yZWxzUEsBAi0AFAAGAAgAAAAhAKy0yyqB&#10;AgAAfQUAAA4AAAAAAAAAAAAAAAAALgIAAGRycy9lMm9Eb2MueG1sUEsBAi0AFAAGAAgAAAAhAIdS&#10;8t7eAAAACwEAAA8AAAAAAAAAAAAAAAAA2wQAAGRycy9kb3ducmV2LnhtbFBLBQYAAAAABAAEAPMA&#10;AADmBQAAAAA=&#10;" o:allowoverlap="f" fillcolor="#5b9bd5 [3208]" stroked="f">
              <v:fill opacity="32896f"/>
              <v:textbox>
                <w:txbxContent>
                  <w:p w14:paraId="414696D6" w14:textId="04A74CEE" w:rsidR="00470CB4" w:rsidRPr="0081665A" w:rsidRDefault="00930977" w:rsidP="007472F2">
                    <w:pPr>
                      <w:pStyle w:val="Cabeceira"/>
                    </w:pPr>
                    <w:r>
                      <w:t>CASOS CLÍNICOS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D2A08" w:rsidRPr="00CD2A08">
      <w:rPr>
        <w:lang w:val="gl-ES"/>
      </w:rPr>
      <w:ptab w:relativeTo="margin" w:alignment="center" w:leader="none"/>
    </w:r>
    <w:r w:rsidR="00CD2A08" w:rsidRPr="00CD2A08">
      <w:rPr>
        <w:lang w:val="gl-ES"/>
      </w:rPr>
      <w:ptab w:relativeTo="margin" w:alignment="right" w:leader="none"/>
    </w:r>
    <w:r w:rsidR="00CD2A08">
      <w:rPr>
        <w:lang w:val="gl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ACB"/>
    <w:multiLevelType w:val="hybridMultilevel"/>
    <w:tmpl w:val="D42A09AC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B6808"/>
    <w:multiLevelType w:val="hybridMultilevel"/>
    <w:tmpl w:val="9242690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C5D44"/>
    <w:multiLevelType w:val="hybridMultilevel"/>
    <w:tmpl w:val="9682714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2C92"/>
    <w:multiLevelType w:val="hybridMultilevel"/>
    <w:tmpl w:val="36A0FA8A"/>
    <w:lvl w:ilvl="0" w:tplc="02D86520">
      <w:start w:val="1"/>
      <w:numFmt w:val="bullet"/>
      <w:pStyle w:val="Parg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80C56"/>
    <w:multiLevelType w:val="hybridMultilevel"/>
    <w:tmpl w:val="C6FEB42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603DE"/>
    <w:multiLevelType w:val="hybridMultilevel"/>
    <w:tmpl w:val="34644DE0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4798288">
    <w:abstractNumId w:val="4"/>
  </w:num>
  <w:num w:numId="2" w16cid:durableId="504513209">
    <w:abstractNumId w:val="5"/>
  </w:num>
  <w:num w:numId="3" w16cid:durableId="2108696452">
    <w:abstractNumId w:val="2"/>
  </w:num>
  <w:num w:numId="4" w16cid:durableId="596712255">
    <w:abstractNumId w:val="1"/>
  </w:num>
  <w:num w:numId="5" w16cid:durableId="843473807">
    <w:abstractNumId w:val="0"/>
  </w:num>
  <w:num w:numId="6" w16cid:durableId="501090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77"/>
    <w:rsid w:val="00013CF2"/>
    <w:rsid w:val="00020670"/>
    <w:rsid w:val="00022F6A"/>
    <w:rsid w:val="00025185"/>
    <w:rsid w:val="00030CD4"/>
    <w:rsid w:val="00042300"/>
    <w:rsid w:val="000525AB"/>
    <w:rsid w:val="000568FB"/>
    <w:rsid w:val="00067052"/>
    <w:rsid w:val="000B0F46"/>
    <w:rsid w:val="00114E33"/>
    <w:rsid w:val="001F3B45"/>
    <w:rsid w:val="00220964"/>
    <w:rsid w:val="0023033A"/>
    <w:rsid w:val="0024328B"/>
    <w:rsid w:val="00245018"/>
    <w:rsid w:val="00247BA6"/>
    <w:rsid w:val="002801E7"/>
    <w:rsid w:val="00282827"/>
    <w:rsid w:val="0028635F"/>
    <w:rsid w:val="00296C17"/>
    <w:rsid w:val="002A275B"/>
    <w:rsid w:val="002C3440"/>
    <w:rsid w:val="00323E03"/>
    <w:rsid w:val="003B153D"/>
    <w:rsid w:val="003B2C98"/>
    <w:rsid w:val="003B3215"/>
    <w:rsid w:val="003C3463"/>
    <w:rsid w:val="004362F2"/>
    <w:rsid w:val="00437E99"/>
    <w:rsid w:val="004447A4"/>
    <w:rsid w:val="00457981"/>
    <w:rsid w:val="004655D9"/>
    <w:rsid w:val="00470C3E"/>
    <w:rsid w:val="00470CB4"/>
    <w:rsid w:val="005008F6"/>
    <w:rsid w:val="00516538"/>
    <w:rsid w:val="00521851"/>
    <w:rsid w:val="0054254D"/>
    <w:rsid w:val="0056201F"/>
    <w:rsid w:val="0058778F"/>
    <w:rsid w:val="005B25A2"/>
    <w:rsid w:val="00642ABE"/>
    <w:rsid w:val="006742CC"/>
    <w:rsid w:val="006F2A93"/>
    <w:rsid w:val="006F6901"/>
    <w:rsid w:val="0071013F"/>
    <w:rsid w:val="00723B5C"/>
    <w:rsid w:val="007472F2"/>
    <w:rsid w:val="007555EB"/>
    <w:rsid w:val="007819CF"/>
    <w:rsid w:val="007A525F"/>
    <w:rsid w:val="00800481"/>
    <w:rsid w:val="0081665A"/>
    <w:rsid w:val="00830721"/>
    <w:rsid w:val="00851945"/>
    <w:rsid w:val="0087069A"/>
    <w:rsid w:val="008B2E9D"/>
    <w:rsid w:val="008D3391"/>
    <w:rsid w:val="00906420"/>
    <w:rsid w:val="009230B4"/>
    <w:rsid w:val="00930977"/>
    <w:rsid w:val="00931601"/>
    <w:rsid w:val="00946D1B"/>
    <w:rsid w:val="00956F47"/>
    <w:rsid w:val="009E6B97"/>
    <w:rsid w:val="00A262FE"/>
    <w:rsid w:val="00A44989"/>
    <w:rsid w:val="00A61DED"/>
    <w:rsid w:val="00A61F4C"/>
    <w:rsid w:val="00A67A75"/>
    <w:rsid w:val="00A701BA"/>
    <w:rsid w:val="00A8685E"/>
    <w:rsid w:val="00AA0DF8"/>
    <w:rsid w:val="00AA46DE"/>
    <w:rsid w:val="00AB7933"/>
    <w:rsid w:val="00AE2841"/>
    <w:rsid w:val="00AE591E"/>
    <w:rsid w:val="00AF076A"/>
    <w:rsid w:val="00AF4857"/>
    <w:rsid w:val="00B32452"/>
    <w:rsid w:val="00B32E28"/>
    <w:rsid w:val="00B775EA"/>
    <w:rsid w:val="00BC2FDF"/>
    <w:rsid w:val="00BF3999"/>
    <w:rsid w:val="00C0269C"/>
    <w:rsid w:val="00C05BDD"/>
    <w:rsid w:val="00C21A11"/>
    <w:rsid w:val="00C25C2B"/>
    <w:rsid w:val="00C4626E"/>
    <w:rsid w:val="00C54425"/>
    <w:rsid w:val="00C641E3"/>
    <w:rsid w:val="00C81B9A"/>
    <w:rsid w:val="00C94C80"/>
    <w:rsid w:val="00CA5B67"/>
    <w:rsid w:val="00CB1331"/>
    <w:rsid w:val="00CD2A08"/>
    <w:rsid w:val="00CD7F11"/>
    <w:rsid w:val="00CE22E4"/>
    <w:rsid w:val="00CE72E3"/>
    <w:rsid w:val="00CF597F"/>
    <w:rsid w:val="00D05630"/>
    <w:rsid w:val="00D05789"/>
    <w:rsid w:val="00D13E74"/>
    <w:rsid w:val="00D2773D"/>
    <w:rsid w:val="00D735DC"/>
    <w:rsid w:val="00D84589"/>
    <w:rsid w:val="00D93FC3"/>
    <w:rsid w:val="00D97883"/>
    <w:rsid w:val="00DD1076"/>
    <w:rsid w:val="00DD6334"/>
    <w:rsid w:val="00E04352"/>
    <w:rsid w:val="00E179D1"/>
    <w:rsid w:val="00E2770A"/>
    <w:rsid w:val="00E571F2"/>
    <w:rsid w:val="00E81A71"/>
    <w:rsid w:val="00EC2CBA"/>
    <w:rsid w:val="00EC3FB0"/>
    <w:rsid w:val="00F052E3"/>
    <w:rsid w:val="00F06CDD"/>
    <w:rsid w:val="00F20C45"/>
    <w:rsid w:val="00F368B6"/>
    <w:rsid w:val="00F44A78"/>
    <w:rsid w:val="00F45A05"/>
    <w:rsid w:val="00F64B5D"/>
    <w:rsid w:val="00F674C6"/>
    <w:rsid w:val="00F675AF"/>
    <w:rsid w:val="00FA59B4"/>
    <w:rsid w:val="00F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D4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77"/>
    <w:pPr>
      <w:spacing w:before="120" w:after="0" w:line="240" w:lineRule="exact"/>
      <w:jc w:val="both"/>
    </w:pPr>
    <w:rPr>
      <w:rFonts w:eastAsia="MS Mincho" w:cstheme="minorHAnsi"/>
      <w:bCs/>
      <w:lang w:val="en-US"/>
    </w:rPr>
  </w:style>
  <w:style w:type="paragraph" w:styleId="Ttulo1">
    <w:name w:val="heading 1"/>
    <w:basedOn w:val="Ttulo"/>
    <w:next w:val="Normal"/>
    <w:link w:val="Ttulo1Carc"/>
    <w:uiPriority w:val="9"/>
    <w:qFormat/>
    <w:rsid w:val="00931601"/>
    <w:pPr>
      <w:outlineLvl w:val="0"/>
    </w:pPr>
  </w:style>
  <w:style w:type="paragraph" w:styleId="Ttulo2">
    <w:name w:val="heading 2"/>
    <w:basedOn w:val="Ttulo1"/>
    <w:next w:val="Normal"/>
    <w:link w:val="Ttulo2Carc"/>
    <w:uiPriority w:val="9"/>
    <w:unhideWhenUsed/>
    <w:qFormat/>
    <w:rsid w:val="007472F2"/>
    <w:pPr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c"/>
    <w:uiPriority w:val="9"/>
    <w:unhideWhenUsed/>
    <w:qFormat/>
    <w:rsid w:val="00282827"/>
    <w:pPr>
      <w:outlineLvl w:val="2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EC2CBA"/>
  </w:style>
  <w:style w:type="paragraph" w:styleId="Pdepxina">
    <w:name w:val="footer"/>
    <w:basedOn w:val="Normal"/>
    <w:link w:val="Pdepxin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EC2CBA"/>
  </w:style>
  <w:style w:type="character" w:styleId="Nmerodelia">
    <w:name w:val="line number"/>
    <w:basedOn w:val="Tipodeletrapredefinidodopargrafo"/>
    <w:uiPriority w:val="99"/>
    <w:semiHidden/>
    <w:unhideWhenUsed/>
    <w:rsid w:val="00F20C45"/>
  </w:style>
  <w:style w:type="paragraph" w:customStyle="1" w:styleId="EndNoteBibliography">
    <w:name w:val="EndNote Bibliography"/>
    <w:basedOn w:val="Normal"/>
    <w:rsid w:val="00723B5C"/>
    <w:pPr>
      <w:spacing w:line="480" w:lineRule="auto"/>
    </w:pPr>
    <w:rPr>
      <w:rFonts w:ascii="Times New Roman" w:hAnsi="Times New Roman" w:cs="Times New Roman"/>
    </w:rPr>
  </w:style>
  <w:style w:type="paragraph" w:customStyle="1" w:styleId="EstiloCadernos">
    <w:name w:val="EstiloCadernos"/>
    <w:basedOn w:val="Normal"/>
    <w:link w:val="EstiloCadernosCarc"/>
    <w:qFormat/>
    <w:rsid w:val="00C05BDD"/>
    <w:rPr>
      <w:bCs w:val="0"/>
    </w:rPr>
  </w:style>
  <w:style w:type="paragraph" w:styleId="Ttulo">
    <w:name w:val="Title"/>
    <w:basedOn w:val="Normal"/>
    <w:next w:val="Normal"/>
    <w:link w:val="TtuloCarc"/>
    <w:uiPriority w:val="10"/>
    <w:qFormat/>
    <w:rsid w:val="00931601"/>
    <w:rPr>
      <w:b/>
      <w:sz w:val="28"/>
      <w:szCs w:val="28"/>
    </w:rPr>
  </w:style>
  <w:style w:type="character" w:customStyle="1" w:styleId="EstiloCadernosCarc">
    <w:name w:val="EstiloCadernos Carác."/>
    <w:basedOn w:val="Tipodeletrapredefinidodopargrafo"/>
    <w:link w:val="EstiloCadernos"/>
    <w:rsid w:val="00C05BDD"/>
    <w:rPr>
      <w:rFonts w:eastAsia="MS Mincho" w:cstheme="minorHAnsi"/>
      <w:bCs/>
      <w:lang w:val="en-US"/>
    </w:rPr>
  </w:style>
  <w:style w:type="character" w:customStyle="1" w:styleId="TtuloCarc">
    <w:name w:val="Título Carác."/>
    <w:basedOn w:val="Tipodeletrapredefinidodopargrafo"/>
    <w:link w:val="Ttulo"/>
    <w:uiPriority w:val="10"/>
    <w:rsid w:val="00931601"/>
    <w:rPr>
      <w:rFonts w:eastAsia="MS Mincho" w:cstheme="minorHAnsi"/>
      <w:b/>
      <w:bCs/>
      <w:sz w:val="28"/>
      <w:szCs w:val="28"/>
      <w:lang w:val="en-US"/>
    </w:rPr>
  </w:style>
  <w:style w:type="paragraph" w:styleId="Subttulo">
    <w:name w:val="Subtitle"/>
    <w:basedOn w:val="Normal"/>
    <w:next w:val="Normal"/>
    <w:link w:val="SubttuloCarc"/>
    <w:uiPriority w:val="11"/>
    <w:qFormat/>
    <w:rsid w:val="008B2E9D"/>
    <w:pPr>
      <w:spacing w:line="200" w:lineRule="exact"/>
      <w:jc w:val="center"/>
    </w:pPr>
    <w:rPr>
      <w:color w:val="44546A" w:themeColor="text2"/>
      <w:sz w:val="20"/>
      <w:szCs w:val="20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8B2E9D"/>
    <w:rPr>
      <w:rFonts w:eastAsia="MS Mincho" w:cstheme="minorHAnsi"/>
      <w:bCs/>
      <w:color w:val="44546A" w:themeColor="text2"/>
      <w:sz w:val="20"/>
      <w:szCs w:val="20"/>
      <w:lang w:val="en-US"/>
    </w:rPr>
  </w:style>
  <w:style w:type="character" w:styleId="nfase">
    <w:name w:val="Emphasis"/>
    <w:uiPriority w:val="20"/>
    <w:qFormat/>
    <w:rsid w:val="004447A4"/>
    <w:rPr>
      <w:rFonts w:ascii="Arial" w:hAnsi="Arial" w:cs="Arial"/>
      <w:b/>
      <w:sz w:val="18"/>
      <w:szCs w:val="18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931601"/>
    <w:rPr>
      <w:rFonts w:eastAsia="MS Mincho" w:cstheme="minorHAnsi"/>
      <w:b/>
      <w:bCs/>
      <w:sz w:val="28"/>
      <w:szCs w:val="28"/>
      <w:lang w:val="en-US"/>
    </w:rPr>
  </w:style>
  <w:style w:type="character" w:styleId="Referenciatenue">
    <w:name w:val="Subtle Reference"/>
    <w:uiPriority w:val="31"/>
    <w:qFormat/>
    <w:rsid w:val="00025185"/>
    <w:rPr>
      <w:rFonts w:asciiTheme="majorHAnsi" w:hAnsiTheme="majorHAnsi" w:cs="Arial"/>
      <w:noProof/>
      <w:sz w:val="18"/>
      <w:szCs w:val="18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7472F2"/>
    <w:rPr>
      <w:rFonts w:eastAsia="MS Mincho" w:cstheme="minorHAnsi"/>
      <w:b/>
      <w:bCs/>
      <w:sz w:val="24"/>
      <w:szCs w:val="24"/>
      <w:lang w:val="en-US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282827"/>
    <w:rPr>
      <w:rFonts w:eastAsia="MS Mincho" w:cstheme="minorHAnsi"/>
      <w:b/>
      <w:bCs/>
      <w:lang w:val="en-US"/>
    </w:rPr>
  </w:style>
  <w:style w:type="table" w:styleId="Tboacongrade">
    <w:name w:val="Table Grid"/>
    <w:basedOn w:val="Tboanormal"/>
    <w:uiPriority w:val="39"/>
    <w:rsid w:val="00AB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oadegrade4-nfase5">
    <w:name w:val="Grid Table 4 Accent 5"/>
    <w:basedOn w:val="Tboanormal"/>
    <w:uiPriority w:val="49"/>
    <w:rsid w:val="00946D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enda">
    <w:name w:val="caption"/>
    <w:basedOn w:val="Ttulo2"/>
    <w:next w:val="Normal"/>
    <w:uiPriority w:val="35"/>
    <w:unhideWhenUsed/>
    <w:qFormat/>
    <w:rsid w:val="007819CF"/>
    <w:pPr>
      <w:spacing w:before="0" w:after="200" w:line="240" w:lineRule="auto"/>
      <w:jc w:val="center"/>
    </w:pPr>
    <w:rPr>
      <w:bCs w:val="0"/>
      <w:i/>
      <w:iCs/>
      <w:color w:val="44546A" w:themeColor="text2"/>
      <w:szCs w:val="18"/>
    </w:rPr>
  </w:style>
  <w:style w:type="character" w:styleId="Textodomarcadordeposicin">
    <w:name w:val="Placeholder Text"/>
    <w:basedOn w:val="Tipodeletrapredefinidodopargrafo"/>
    <w:uiPriority w:val="99"/>
    <w:semiHidden/>
    <w:rsid w:val="0071013F"/>
    <w:rPr>
      <w:color w:val="808080"/>
    </w:rPr>
  </w:style>
  <w:style w:type="paragraph" w:styleId="Senespazamento">
    <w:name w:val="No Spacing"/>
    <w:uiPriority w:val="1"/>
    <w:qFormat/>
    <w:rsid w:val="007472F2"/>
    <w:pPr>
      <w:spacing w:after="0" w:line="240" w:lineRule="auto"/>
      <w:jc w:val="both"/>
    </w:pPr>
    <w:rPr>
      <w:rFonts w:eastAsia="MS Mincho" w:cstheme="minorHAnsi"/>
      <w:bCs/>
      <w:sz w:val="18"/>
      <w:szCs w:val="18"/>
      <w:lang w:val="en-US"/>
    </w:rPr>
  </w:style>
  <w:style w:type="character" w:styleId="Forte">
    <w:name w:val="Strong"/>
    <w:basedOn w:val="Tipodeletrapredefinidodopargrafo"/>
    <w:uiPriority w:val="22"/>
    <w:qFormat/>
    <w:rsid w:val="007472F2"/>
    <w:rPr>
      <w:b/>
    </w:rPr>
  </w:style>
  <w:style w:type="character" w:styleId="nfasetenue">
    <w:name w:val="Subtle Emphasis"/>
    <w:basedOn w:val="Tipodeletrapredefinidodopargrafo"/>
    <w:uiPriority w:val="19"/>
    <w:qFormat/>
    <w:rsid w:val="00114E33"/>
    <w:rPr>
      <w:i/>
      <w:iCs/>
      <w:color w:val="404040" w:themeColor="text1" w:themeTint="BF"/>
    </w:rPr>
  </w:style>
  <w:style w:type="character" w:styleId="Hiperligazn">
    <w:name w:val="Hyperlink"/>
    <w:basedOn w:val="Tipodeletrapredefinidodopargrafo"/>
    <w:uiPriority w:val="99"/>
    <w:unhideWhenUsed/>
    <w:rsid w:val="00F64B5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F64B5D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34"/>
    <w:qFormat/>
    <w:rsid w:val="00013CF2"/>
    <w:pPr>
      <w:numPr>
        <w:numId w:val="6"/>
      </w:numPr>
      <w:contextualSpacing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nd/4.0/).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journal.agamfec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FEA3-DA5D-41E4-9307-5C14968C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casos clínicos revisado</Template>
  <TotalTime>5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Orixinais</vt:lpstr>
    </vt:vector>
  </TitlesOfParts>
  <Company>Cadernos de Atención Primaria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Casos clínicos</dc:title>
  <dc:subject/>
  <dc:creator>Equipo editorial de Cadernos</dc:creator>
  <cp:keywords/>
  <dc:description/>
  <cp:lastModifiedBy>Daniel de Bernardo Roca</cp:lastModifiedBy>
  <cp:revision>2</cp:revision>
  <cp:lastPrinted>2022-01-25T17:59:00Z</cp:lastPrinted>
  <dcterms:created xsi:type="dcterms:W3CDTF">2022-04-07T18:33:00Z</dcterms:created>
  <dcterms:modified xsi:type="dcterms:W3CDTF">2022-04-10T10:39:00Z</dcterms:modified>
</cp:coreProperties>
</file>